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Angster (CROSBI Profil: 34061, MBZ: 361073)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ccolo Atlante dei Walser Meridionali. / Antonietti, Federica ; Valenti, Monica ; Angster, Marco (ur.). Aosta: Tipografia Valdostana, 2015 (Jezični atlas)
]]>          <w:br/>
        </w:t>
      </w:r>
    </w:p>
    <w:p>
      <w:pPr/>
      <w:r>
        <w:rPr/>
        <w:t xml:space="preserve">
<![CDATA[Il tesoro delle isole germaniche in Italia / Wortschatz aus den deutschen Sprachinseln in Italien. / Geyer, Ingeborg ; Angster, Marco ; Benedetti, Marcella (ur.). Bolzano: Athesi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roković, Jakov; Angster, Marco
]]>          <w:br/>
<![CDATA[Kako djeca usvajaju jezik: što nam proizvodnja relativnih rečenica može otkriti o dječjem gramatičkom razvoju?. // Nova promišljanja o djetinjstvu (Zbornik radova) / Cindrić, Maja ; Ivon, Katarina ; Šimić Šašić, Slavica (ur.).
]]>          <w:br/>
<![CDATA[Zadar: Sveučilište u Zadru, 2022. str. 231-252
]]>          <w:br/>
        </w:t>
      </w:r>
    </w:p>
    <w:p>
      <w:pPr/>
      <w:r>
        <w:rPr/>
        <w:t xml:space="preserve">
<![CDATA[Angster, Marco
]]>          <w:br/>
<![CDATA[Isolamento, cambio linguistico, integrità del sistema nel caso di una parlata in decadenza. // Tipologia e sociolinguistica: verso un approccio integrato allo studio della variazione / Ballarè, Silvia ; Inglese, Guglielmo (ur.).
]]>          <w:br/>
<![CDATA[Milano: Officinaventuno, 2021. str. 103-141 doi:10.17469/O2105SLI000004
]]>          <w:br/>
        </w:t>
      </w:r>
    </w:p>
    <w:p>
      <w:pPr/>
      <w:r>
        <w:rPr/>
        <w:t xml:space="preserve">
<![CDATA[Gaeta, Livio; Angster, Marco
]]>          <w:br/>
<![CDATA[Loan word formation in minority languages: Lexical strata in Titsch and Töitschu. // The Interaction of Borrowing and Word Formation / Hacken, Pius ten ; Panocová, Renáta (ur.).
]]>          <w:br/>
<![CDATA[Edinburgh: Edinburgh Napier University, 2020. str. 215-236 doi:10.3366/edinburgh/9781474448208.003.0011
]]>          <w:br/>
        </w:t>
      </w:r>
    </w:p>
    <w:p>
      <w:pPr/>
      <w:r>
        <w:rPr/>
        <w:t xml:space="preserve">
<![CDATA[Gaeta, Livio; Bellante, Marco; Cioffi, Raffaele; Angster, Marco
]]>          <w:br/>
<![CDATA[Conservazione e innovazione nelle varietà walser: i progetti DiWaC e ArchiWals. // Dall’indoeuropeo al germanico: problemi di linguistica storica / Rosselli Del Turco, Roberto (ur.).
]]>          <w:br/>
<![CDATA[Alessandria: Edizioni dell'Orso, 2019. str. 141-193
]]>          <w:br/>
        </w:t>
      </w:r>
    </w:p>
    <w:p>
      <w:pPr/>
      <w:r>
        <w:rPr/>
        <w:t xml:space="preserve">
<![CDATA[Angster, Marco
]]>          <w:br/>
<![CDATA[Prospettive di sviluppo del corpus MIDIA e degli studi su MIDIA. // Per la storia della formazione delle parole in italiano: un nuovo corpus in rete (MIDIA) e nuove prospettive di studio / D'Achille, Paolo ; Grossman, Maria (ur.).
]]>          <w:br/>
<![CDATA[Firenza : München: Franco Cesati Editore, 2017. str. 63-74
]]>          <w:br/>
        </w:t>
      </w:r>
    </w:p>
    <w:p>
      <w:pPr/>
      <w:r>
        <w:rPr/>
        <w:t xml:space="preserve">
<![CDATA[Rivoira, Matteo; Angster, Marco; Dal Negro, Silvia
]]>          <w:br/>
<![CDATA[Nomi di luogo in contesto plurilingue. // L'espressione Linguistica dello spazio in un'area plurilingue: il paesaggio toponomastico della media Valle del Lys / Musso, Michele (ur.).
]]>          <w:br/>
<![CDATA[Aosta: Tipografia Valdostana, 2017. str. 17-24
]]>          <w:br/>
        </w:t>
      </w:r>
    </w:p>
    <w:p>
      <w:pPr/>
      <w:r>
        <w:rPr/>
        <w:t xml:space="preserve">
<![CDATA[Angster, Marco; Dal Negro, Silvia
]]>          <w:br/>
<![CDATA[Linguistische Distanz einschätzen: Der Fall von Walserdeutsch im Licht von lexikalischen Daten und soziolinguistischen Parametern. // Räume, Grenzen, Übergänge. Akten des 5. Kongresses der Internationalen Gesellschaft für Dialektologie des Deutschen (IGDD) / Christen, Helen ; Gilles, Peter ; Purschke, Christoph (ur.).
]]>          <w:br/>
<![CDATA[Stuttgart: Franz Steiner, 2017. str. 9-25
]]>          <w:br/>
        </w:t>
      </w:r>
    </w:p>
    <w:p>
      <w:pPr/>
      <w:r>
        <w:rPr/>
        <w:t xml:space="preserve">
<![CDATA[Angster, Marco
]]>          <w:br/>
<![CDATA[Tra formazione delle parole e sintassi. Esplorare il lessico della coreferenza contrastiva con MIDIA. // Per la storia della formazione delle parole in italiano: un nuovo corpus in rete (MIDIA) e nuove prospettive di studio / D'Achille, Paolo ; Grossman, Maria (ur.).
]]>          <w:br/>
<![CDATA[Firenza : München: Franco Cesati Editore, 2017. str. 77-97
]]>          <w:br/>
        </w:t>
      </w:r>
    </w:p>
    <w:p>
      <w:pPr/>
      <w:r>
        <w:rPr/>
        <w:t xml:space="preserve">
<![CDATA[Angster, Marco
]]>          <w:br/>
<![CDATA[Lingue di minoranza e di maggioranza. 200 anni di lingue straniere a Gressoney (AO). // Minoranze in mutamento. Etnicità, lingue e processi demografici nelle valli alpine italiane / Porcellana, Valentina ; Diémoz, Federica (ur.).
]]>          <w:br/>
<![CDATA[Alessandria: Edizioni dell'Orso, 2014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eta, Livio; Angster, Marco; Cioffi, Raffaele; Bellante, Marco
]]>          <w:br/>
<![CDATA[Corpus linguistics for low-density varieties. Minority languages and corpus-based morphological investigations.  // Corpus, (2022), 23;  1-25 doi:10.4000/corpus.7345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Angster, Marco; Gaeta, Livio
]]>          <w:br/>
<![CDATA[Contact phenomena in the verbal complex: The Walser connection in the Alpine area.  // STUF - Language Typology and Universals Sprachtypologie und Universalienforschung, 74 (2021), 1;  73-107 doi:10.1515/stuf-2021-1024 (međunarodna recenzija, članak, znanstveni)
]]>          <w:br/>
        </w:t>
      </w:r>
    </w:p>
    <w:p>
      <w:pPr/>
      <w:r>
        <w:rPr/>
        <w:t xml:space="preserve">
<![CDATA[Angster, Marco; Cioffi, Raffele; Bellante, Marco; Gaeta, Livio
]]>          <w:br/>
<![CDATA[Riflessioni e proposte per conciliare i dati di una varietà minoritaria con la linguistica dei corpora.  // RID – Rivista Italiana di Dialettologia, 44 (2020),  107-125 (međunarodna recenzija, članak, znanstveni)
]]>          <w:br/>
        </w:t>
      </w:r>
    </w:p>
    <w:p>
      <w:pPr/>
      <w:r>
        <w:rPr/>
        <w:t xml:space="preserve">
<![CDATA[Gaeta, Livio; Angster, Marco
]]>          <w:br/>
<![CDATA[Stripping paradigmatic relations out of the syntax.  // Morphology, online (2018), x;  1-22 doi:10.1007/s11525-018-9326-2 (međunarodna recenzija, članak, znanstveni)
]]>          <w:br/>
        </w:t>
      </w:r>
    </w:p>
    <w:p>
      <w:pPr/>
      <w:r>
        <w:rPr/>
        <w:t xml:space="preserve">
<![CDATA[Angster, Marco; Gaeta, Livio
]]>          <w:br/>
<![CDATA[Wie kurz sind die Kurzverben? Morphologische Merkmale in Gressoney und Issime.  // Germanistische Linguistik, 239-240 (2018),  211-237 (članak, znanstveni)
]]>          <w:br/>
        </w:t>
      </w:r>
    </w:p>
    <w:p>
      <w:pPr/>
      <w:r>
        <w:rPr/>
        <w:t xml:space="preserve">
<![CDATA[Dal Negro, Silvia; Angster, Marco
]]>          <w:br/>
<![CDATA[Francoprovençal in contact with Walser German.  // International journal of the sociology of language, 2018 (2017), 249;  135-150 doi:10.1515/ijsl-2017-0043 (međunarodna recenzija, članak, znanstveni)
]]>          <w:br/>
        </w:t>
      </w:r>
    </w:p>
    <w:p>
      <w:pPr/>
      <w:r>
        <w:rPr/>
        <w:t xml:space="preserve">
<![CDATA[Angster, Marco; Antonietti, Federica; Dal Negro, Silvia; Dell’aquila, Vittorio; Iannàccaro, Gabriele; Giacalone Ramat, Anna; Rivoira, Matteo; Valenti, Monica
]]>          <w:br/>
<![CDATA[Il Piccolo Atlante Linguistico dei Walser Meridionali. Note metodologiche.  // Fonetica si Dialectologie, 35 (2016),  27-42 (recenziran, članak, znanstveni)
]]>          <w:br/>
        </w:t>
      </w:r>
    </w:p>
    <w:p>
      <w:pPr/>
      <w:r>
        <w:rPr/>
        <w:t xml:space="preserve">
<![CDATA[Angster, Marco; Dal Negro, Silvia
]]>          <w:br/>
<![CDATA[Il PALWaM tra documentazione dialettologica, lavoro sul territorio e ricerca linguistica.  // Bollettino dell'Atlante Linguistico Italiano, 39 (2015),  125-146 (međunarodna recenzija, članak, znanstveni)
]]>          <w:br/>
        </w:t>
      </w:r>
    </w:p>
    <w:p>
      <w:pPr/>
      <w:r>
        <w:rPr/>
        <w:t xml:space="preserve">
<![CDATA[Angster, Marco
]]>          <w:br/>
<![CDATA[Isolamento e contatto. Stratigrafia del lessico dei walser meridionali dai dati del PALWaM.  // Bollettino dell'Atlante Linguistico Italiano, 36 (2012),  155-20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gster, Marco; Bellante, Marco; Cioffi, Raffaele; Gaeta, Livio
]]>          <w:br/>
<![CDATA[I progetti DiWaC e ArchiWals.  // Bollettino dell’Atlante Linguistico Italiano, 41 (2017),  83-94 (međunarodna recenzija, članak, stručni)
]]>          <w:br/>
        </w:t>
      </w:r>
    </w:p>
    <w:p>
      <w:pPr/>
      <w:r>
        <w:rPr/>
        <w:t xml:space="preserve">
<![CDATA[Angster, Marco; Antonietti, Federica; Dal Negro, Silvia; Dell'Aquila, Vittorio; Iannàccaro, Gabriele; Giacalone Ramat, Anna; Rivoira, Matteo; Valenti, Monica
]]>          <w:br/>
<![CDATA[Il Piccolo Atlante Linguistico dei Walser Meridionali. Note metodologiche.  // Fonetică și Dialectologie, XXXV (2016),  27-4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gster, Marco
]]>          <w:br/>
<![CDATA[A cent’anni da Saussure, Université de Turin, 28 novembre 2013.  // Cahiers Ferdinand de Saussure, 67 (2014),  362-366 (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gster, Marco; Batinić Angster, Mia
]]>          <w:br/>
<![CDATA[Gli effetti del contatto croato-italiano nelle produzioni di un bambino bilingue.  // Studia Romanica et Anglica Zagrabiensia (2022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 Angster, Mia; Angster, Marco
]]>          <w:br/>
<![CDATA[A suo tempo. Studio contrastivo del possessivo (riflessivo) in espressioni multiparola.  // Atti del XLIX Congresso SLI (Malta, 24-26 settembre 2015): Tipologia e ‘dintorni’: il metodo tipologico alla intersezione di piani d’analisi / Brincat, Joseph ; Caruana, Sandro (ur.).
]]>          <w:br/>
<![CDATA[Rim: Bulzoni, 2018. str. 1-2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>
      <w:pPr/>
      <w:r>
        <w:rPr/>
        <w:t xml:space="preserve">
<![CDATA[Batinić, Mia; Angster, Marco
]]>          <w:br/>
<![CDATA[Ogni cosa a suo tempo. Studio contrastivo del possessivo (riflessivo) in espressioni multiparola.  // XLIX Congresso internazionale di Studi della SLI. Malta: 24-26 settembre 2015. Tipologia e 'dintorni'. Il metodo tipologico alla intersezione di piani d'analisi
]]>          <w:br/>
<![CDATA[Valletta, Malt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tinić Angster, Mia; Angster, Marco
]]>          <w:br/>
<![CDATA[MaLi - kućni laboratorij.  // XXXVII. međunarodni znanstveni skup HDPL-a Jezik i migracije
]]>          <w:br/>
<![CDATA[Osijek, Hrvatska, 2023. (predavanje, podatak o recenziji nije dostupan, neobjavljeni rad, stručni)
]]>          <w:br/>
        </w:t>
      </w:r>
    </w:p>
    <w:p>
      <w:pPr/>
      <w:r>
        <w:rPr/>
        <w:t xml:space="preserve">
<![CDATA[Batinić Angster, Mia; Angster, Marco
]]>          <w:br/>
<![CDATA[Constraints on code-switching and child language data: a case study.  // 3rd International Conference Multilingual Theories and Practices
]]>          <w:br/>
<![CDATA[Dublin, Irska, 2023. (predavanje, međunarodna recenzija, ostalo, znanstveni)
]]>          <w:br/>
        </w:t>
      </w:r>
    </w:p>
    <w:p>
      <w:pPr/>
      <w:r>
        <w:rPr/>
        <w:t xml:space="preserve">
<![CDATA[Batinić Angster, Mia; Angster, Marco
]]>          <w:br/>
<![CDATA[Preklapanje jezičnih prostora na primjeru dvojezične djece.  // Rethinking childhood II: Child and Space
]]>          <w:br/>
<![CDATA[Zadar, Hrvatska, 2023. (predavanje, recenziran, neobjavljeni rad, znanstveni)
]]>          <w:br/>
        </w:t>
      </w:r>
    </w:p>
    <w:p>
      <w:pPr/>
      <w:r>
        <w:rPr/>
        <w:t xml:space="preserve">
<![CDATA[Batinić Angster, Mia; Angster, Marco
]]>          <w:br/>
<![CDATA[Assessing code-switching constraints:a case study of Italian-Croatian bilingual children.  // 31st Colloquium on Generative Grammar
]]>          <w:br/>
<![CDATA[Palma de Mallorca, Španjolska, 2022. (poster, međunarodna recenzija, neobjavljeni rad, znanstveni)
]]>          <w:br/>
        </w:t>
      </w:r>
    </w:p>
    <w:p>
      <w:pPr/>
      <w:r>
        <w:rPr/>
        <w:t xml:space="preserve">
<![CDATA[Angster, Marco; Batinić Angster, Mia
]]>          <w:br/>
<![CDATA[Gli effetti del contatto croato-italiano nelle produzioni di un bambino bilingue.  // Letteratura, arte, cultura tra le due sponde dell’Adriatico/Književnost, umjetnost, kultura između dviju obala Jadrana
]]>          <w:br/>
<![CDATA[Zadar, Hrvatska, 2021. 1, 1 (predavanje, recenziran, sažetak, ostalo)
]]>          <w:br/>
        </w:t>
      </w:r>
    </w:p>
    <w:p>
      <w:pPr/>
      <w:r>
        <w:rPr/>
        <w:t xml:space="preserve">
<![CDATA[Proroković, Jakov; Angster, Marco
]]>          <w:br/>
<![CDATA[Kako djeca usvajaju jezik: što nam rani govor može reći o njihovim kognitivnim sposobnostima.  // Međunarodna znanstveno-umjetnička konferencija „Nova promišljanja o djetinjstvu”
]]>          <w:br/>
<![CDATA[Zadar, Hrvatska, 2021. (predavanje, međunarodna recenzija, ostalo, znanstveni)
]]>          <w:br/>
        </w:t>
      </w:r>
    </w:p>
    <w:p>
      <w:pPr/>
      <w:r>
        <w:rPr/>
        <w:t xml:space="preserve">
<![CDATA[Angster, Marco; Batinić Angster, Mia
]]>          <w:br/>
<![CDATA[Some observations on anaphoric temporal adverbials of position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aeta, Livio; Bellante, Marco; Cioffi, Raffaele; Angster, Marco
]]>          <w:br/>
<![CDATA[Procedimento implementato su computer di elaborazione di dati testuali, sistema e prodotto informatico corrispondenti.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