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Karan (CROSBI Profil: 33369, MBZ: 354413)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Karan, Mladen; Šnajder, Jan
]]>          <w:br/>
<![CDATA[Paraphrase-focused learning to rank for domain-specific frequently asked questions retrieval.  // Expert systems with applications, 91 (2018),  418-433 doi:10.1016/j.eswa.2017.09.031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Preemptive Toxic Language Detection in Wikipedia Comments Using Thread-Level Context.  // Proceedings of the Third Workshop on Abusive Language Online
]]>          <w:br/>
<![CDATA[Firenza : München: Association for Computational Linguistics (ACL), 2019. str. 129-134 doi:10.18653/v1/w19-3514 (poster, međunarodna recenzija, cjeloviti rad (in extenso), znanstveni)
]]>          <w:br/>
        </w:t>
      </w:r>
    </w:p>
    <w:p>
      <w:pPr/>
      <w:r>
        <w:rPr/>
        <w:t xml:space="preserve">
<![CDATA[Bošnjak, Mihaela; Karan, Mladen
]]>          <w:br/>
<![CDATA[Data Set for Stance and Sentiment Analysis from User Comments on Croatian News.  // Proceedings of the 7th Workshop on Balto-Slavic Natural Language Processing
]]>          <w:br/>
<![CDATA[Firenza : München: Association for Computational Linguistics (ACL), 2019. str. 50-55 doi:10.18653/v1/w19-3707 (predavanje, međunarodna recenzija, cjeloviti rad (in extenso), znanstveni)
]]>          <w:br/>
        </w:t>
      </w:r>
    </w:p>
    <w:p>
      <w:pPr/>
      <w:r>
        <w:rPr/>
        <w:t xml:space="preserve">
<![CDATA[Golem, Viktor; Karan, Mladen; Šnajder, Jan
]]>          <w:br/>
<![CDATA[Combining Shallow and Deep Learning for Aggressive Text Detection.  // Proceedings of the First Workshop on Trolling, Aggression and Cyberbullying (TRAC-2018)
]]>          <w:br/>
<![CDATA[Santa Fe (NM), 2018. str. 188-198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Cross-Domain Detection of Abusive Language Online.  // Proceedings of the 2nd Workshop on Abusive Language Online (ALW2)
]]>          <w:br/>
<![CDATA[Bruxelles, Belgija: Association for Computational Linguistics (ACL), 2018. str. 132-137 doi:10.18653/v1/w18-5117 (poster, međunarodna recenzija, cjeloviti rad (in extenso), znanstveni)
]]>          <w:br/>
        </w:t>
      </w:r>
    </w:p>
    <w:p>
      <w:pPr/>
      <w:r>
        <w:rPr/>
        <w:t xml:space="preserve">
<![CDATA[Nanni, Federico; Glavaš, Goran; Ponzetto, Simone Paolo; Tonelli, Sara; Conti, Nicolò; Aker, Ahmet; Aprosio, Alessio Palmero; Bleier, Arnim; Carlotti, Benedetta; Gessler, Theresa et al.
]]>          <w:br/>
<![CDATA[Findings from the Hackathon on Understanding Euroscepticism Through the Lens of Textual Data.  // LREC 2018 Workshop ParlaCLARIN
]]>          <w:br/>
<![CDATA[Miyazaki, 2018. str. 59-66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index.php/922344)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Evaluation of Manual Query Expansion Rules on a Domain Specific FAQ Collection.  // Volume 9283 of the series Lecture Notes in Computer Science
]]>          <w:br/>
<![CDATA[Toulouse: Springer, 2015. str. 248-253 (poster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Zuanović, Leo; Karan, Mladen; Šnajder, Jan
]]>          <w:br/>
<![CDATA[Experiments with Neural Word Embeddings for Croatian.  // Proceedings of the Ninth Language Technologies Conference, Information Society (IS-JT 2014)
]]>          <w:br/>
<![CDATA[Ljubljana, 2014. str. 69-72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index.php/584176) (poster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index.php/93171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index.php/502823)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