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33253, MBZ: 353175)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index.php/971524) (poster, domać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index.php/450068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Kosar, Vanja; Koštić, Ante; Lukić, Marija
]]>          <w:br/>
<![CDATA[Primjena IC termografije pri umreženju polimera u modelnim kalupima.  // 18th Ružička days Book of abstracts / Jukić, Anto - Zagreb, Osijek : Hrvatsko društvo kemijskih inženjera i tehnologa, Sveučilište Josipa Jurja Strossmayera u Osijeku Prehrambeno-tehnološki fakultet Osijek
]]>          <w:br/>
<![CDATA[Vukovar, Hrvatska, 2020. str. 73-73 (poster, domaća recenzija, sažetak, znanstveni)
]]>          <w:br/>
        </w:t>
      </w:r>
    </w:p>
    <w:p>
      <w:pPr/>
      <w:r>
        <w:rPr/>
        <w:t xml:space="preserve">
<![CDATA[Vukić, Ivna; Lukić, Marija; Dananić, Vladimir
]]>          <w:br/>
<![CDATA[PRIPRAVA I KARAKTERIZACIJA ČESTICA CuO SINTETIZIRANIH U MILIREAKTORU.  // XIII. SUSRET MLADIH KEMIJSKIH INŽENJERA KNJIGA SAŽETAKA / Dejanović, Igor ; Vrsaljko, Domagoj ; Žižek, Krunoslav (ur.).
]]>          <w:br/>
<![CDATA[Zagreb: Hrvatsko društvo kemijskih inženjera i tehnologa (HDKI), 2020. str. 122-122 (poster, domaća recenzija, sažetak, struč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Lukić, Marija; Rukavina, Marko
]]>          <w:br/>
<![CDATA[Polimerni milireaktori za provođenje zelenih sinteza.  // Knjiga sažetaka Susret znanstvenika, stručnih djelatnika i studenata na temu zaštite okoliša u Hrvatskoj (2. ZORH Susret)
]]>          <w:br/>
<![CDATA[Split, Hrvatska, 2019. str. 14-14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ić, Ivna
]]>          <w:br/>
<![CDATA[Priprava i karakterizacija nanočestica CuO sintetiziranih u milireaktoru., 2019., diplomski rad, preddiplomski, Fakultet kemijskog inženjerstva i tehnologije, Zagreb. (https://www.bib.irb.hr:8443/index.php/1065919)
]]>          <w:br/>
        </w:t>
      </w:r>
    </w:p>
    <w:p>
      <w:pPr/>
      <w:r>
        <w:rPr/>
        <w:t xml:space="preserve">
<![CDATA[Marčec, Dorotea
]]>          <w:br/>
<![CDATA[Stabilnost fluidnog toka u kanalima milireaktora., 2019., diplomski rad, preddiplomski, Fakultet kemijskog inženjerstva i tehnologije, Zagreb. (https://www.bib.irb.hr:8443/index.php/106604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