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Maglica (CROSBI Profil: 32778, MBZ: 348194)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Maglica, Željka; Özdemir, Emre; McKinney, John D.
]]>          <w:br/>
<![CDATA[Single-Cell Tracking Reveals Antibiotic-Induced Changes in Mycobacterial Energy Metabolism.  // mBio, 6 (2015), 1;  e02236-14 doi:10.1128/mbio.02236-14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onnet, Mariette; Stegmann, Monika; Maglica, Željka; Stiegeler, Emanuel; Weber-Ban, Eilika; Hennecke, Hauke; Mesa, Socorro
]]>          <w:br/>
<![CDATA[FixK2, a key regulator inBradyrhizobium japonicum, is a substrate for the protease ClpAP in vitro.  // FEBS letters, 587 (2012), 1;  88-93 doi:10.1016/j.febslet.2012.11.014 (međunarodna recenzija, članak, znanstveni)
]]>          <w:br/>
        </w:t>
      </w:r>
    </w:p>
    <w:p>
      <w:pPr/>
      <w:r>
        <w:rPr/>
        <w:t xml:space="preserve">
<![CDATA[Maglica, Željka; Kolygo, Kristina; Weber-Ban, Eilika
]]>          <w:br/>
<![CDATA[Optimal Efficiency of ClpAP and ClpXP Chaperone-Proteases Is Achieved by Architectural Symmetry.  // Structure, 17 (2009), 4;  508-516 doi:10.1016/j.str.2009.02.014 (podatak o recenziji nije dostupan, članak, znanstveni)
]]>          <w:br/>
        </w:t>
      </w:r>
    </w:p>
    <w:p>
      <w:pPr/>
      <w:r>
        <w:rPr/>
        <w:t xml:space="preserve">
<![CDATA[Kress, Wolfgang; Maglica, Željka; Weber-Ban, Eilika
]]>          <w:br/>
<![CDATA[Clp chaperone–proteases: structure and function.  // Research in Microbiology, 160 (2009), 9;  618-628 doi:10.1016/j.resmic.2009.08.006 (međunarodna recenzija, pregledni rad, znanstveni)
]]>          <w:br/>
        </w:t>
      </w:r>
    </w:p>
    <w:p>
      <w:pPr/>
      <w:r>
        <w:rPr/>
        <w:t xml:space="preserve">
<![CDATA[Cranz-Mileva, Susanne; Imkamp, Frank; Kolygo, Kristina; Maglica, Željka; Kress, Wolfgang; Weber-Ban, Eilika
]]>          <w:br/>
<![CDATA[The Flexible Attachment of the N-Domains to the ClpA Ring Body Allows their Use On Demand.  // Journal of Molecular Biology, 378 (2008), 2;  412-424 doi:10.1016/j.jmb.2008.02.047 (podatak o recenziji nije dostupan, članak, znanstveni)
]]>          <w:br/>
        </w:t>
      </w:r>
    </w:p>
    <w:p>
      <w:pPr/>
      <w:r>
        <w:rPr/>
        <w:t xml:space="preserve">
<![CDATA[Maglica, Željka; Striebel, Frank; Weber-Ban, Eilika
]]>          <w:br/>
<![CDATA[An Intrinsic Degradation Tag on the ClpA C-Terminus Regulates the Balance of ClpAP Complexes with Different Substrate Specificity.  // Journal of Molecular Biology, 384 (2008), 2;  503-511 doi:10.1016/j.jmb.2008.09.046 (podatak o recenziji nije dostupan, članak, znanstveni)
]]>          <w:br/>
        </w:t>
      </w:r>
    </w:p>
    <w:p>
      <w:pPr/>
      <w:r>
        <w:rPr/>
        <w:t xml:space="preserve">
<![CDATA[Weibezahn, Jimena; Tessarz, Peter; Schlieker, Christian; Zahn, Regina; Maglica, Zeljka; Lee, Sukyeong; Zentgraf, Hanswalter; Weber-Ban, Eilika U.; Dougan, David A.; Tsai, Francis T.F. et al.
]]>          <w:br/>
<![CDATA[Thermotolerance Requires Refolding of Aggregated Proteins by Substrate Translocation through the Central Pore of ClpB.  // Cell, 119 (2004), 5;  653-665 doi:10.1016/j.cell.2004.11.027 (podatak o recenziji nije dostupan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