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Malnar (CROSBI Profil: 31914, MBZ: 340860)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Tatalović, Siniša; Malnar, Dario
]]>          <w:br/>
<![CDATA[Pandemija COVID-19i novo razumijevanje sigurnosti.  // Politička misao : Croatian political science review, 58 (2021), 3;  132-156 doi:10.20901/pm.58.3.05 (međunarodna recenzija, pregledni rad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to the Western Balkans.  // Bezbednosni dijalozi, 8 (2017), 1-2;  577-594 (međunarodna recenzija, članak, znanstveni)
]]>          <w:br/>
        </w:t>
      </w:r>
    </w:p>
    <w:p>
      <w:pPr/>
      <w:r>
        <w:rPr/>
        <w:t xml:space="preserve">
<![CDATA[Tatalović, Siniša; Radić Đozić, Jelena; Malnar, Dario
]]>          <w:br/>
<![CDATA[Energy Security EU and Western Balkans.  // Bezbednosni dijalozi, 8 (2017), 1-2;  333-359 (međunarodna recenzija, članak, znanstveni)
]]>          <w:br/>
        </w:t>
      </w:r>
    </w:p>
    <w:p>
      <w:pPr/>
      <w:r>
        <w:rPr/>
        <w:t xml:space="preserve">
<![CDATA[Tatalović, Siniša; Malnar, Dario
]]>          <w:br/>
<![CDATA[Migracijska i izbjeglička kriza u Europi: Države balkanskog migracijskog pravca između sekuritizacije i humanitarizma.  // Međunarodni problemi, 78 (2016), 4;  285-308 doi:10.2298/MEDJP1604285T (podatak o recenziji nije dostupan, članak, znanstveni)
]]>          <w:br/>
        </w:t>
      </w:r>
    </w:p>
    <w:p>
      <w:pPr/>
      <w:r>
        <w:rPr/>
        <w:t xml:space="preserve">
<![CDATA[Malnar, Dario; Malnar, Ana
]]>          <w:br/>
<![CDATA[Demographic Security Trends in Southeastern Europe.  // Croatian international relations review, 21 (2015), 73;  57-87 doi:10.1515/cirr-2015-001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man, Tomislav; Kuzelj, Maja; Malnar, Dario
]]>          <w:br/>
<![CDATA[Društvene mreže u ulozi modernog oružja - percepcija doktoranada.  // Polemos : časopis za interdisciplinarna istraživanja rata i mira, XXI (2018), 41;  133-150. (https://www.bib.irb.hr:8443/index.php/967862) (domaća recenzija, članak, stručni)
]]>          <w:br/>
        </w:t>
      </w:r>
    </w:p>
    <w:p>
      <w:pPr/>
      <w:r>
        <w:rPr/>
        <w:t xml:space="preserve">
<![CDATA[Tatalović, Siniša; Malnar, Dario
]]>          <w:br/>
<![CDATA[Sigurnosni aspekti izbjegličke krize.  // Političke analize, 6 (2015), 23;  23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ešević, Ružica; Malnar, Dario; Tatalović, Siniša
]]>          <w:br/>
<![CDATA[Croatian Policy Towards the NATO Enlargement in the Western Balkans.  // Security Dialogues / Miloševska, Tanja ; Mitrevska, Marina (ur.).
]]>          <w:br/>
<![CDATA[Skopje: Faculty of Philosophy - Institute of Security, Defence and Peace, 2017. str. 577-594 (predavanje, međunarodna recenzija, cjeloviti rad (in extenso), znanstveni)
]]>          <w:br/>
        </w:t>
      </w:r>
    </w:p>
    <w:p>
      <w:pPr/>
      <w:r>
        <w:rPr/>
        <w:t xml:space="preserve">
<![CDATA[Tatalović, Siniša; Malnar, Dario
]]>          <w:br/>
<![CDATA[New Security Paradigma and Crisis Management.  // Sarajevo Social Science Review / Valida Repovac Nikšić (ur.).
]]>          <w:br/>
<![CDATA[Sarajevo: Fakultet političkih nauka Univerziteta u Sarajevu, 2016. str. 53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nar, Dario
]]>          <w:br/>
<![CDATA[Sjedinjene Američke Države i stvaranje države Kosovo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