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Jelić (CROSBI Profil: 30482, MBZ: 326434)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 Kelam, Darija; Jelić, Sandra; Kelam, Ivica
]]>          <w:br/>
<![CDATA[Uloga skrbnog mišljenja i empatije u obrazovanju.  // Arhe, 16 (2019), 31;  229-263 doi:10.19090/arhe.2019.31.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pčić Kelam, Darija; Kelam, Ivica; Jelić, Sandra
]]>          <w:br/>
<![CDATA[Uloga skrbnog mišljenja i empatije u obrazovanju.  // Knjiga sažetaka: Međunarodna znanstvena konferencija Didaktički izazovi III: Didaktička retrospektiva i perspektiva kamo i kako dalje? / Peko, Anđelka ; Dubovicki, Snježana ; Varga, Rahaela ; Huljev, Antonija (ur.).
]]>          <w:br/>
<![CDATA[Osijek: Fakultet za odgojne i obrazovne znanosti Sveučilišta Josipa Jurja Strossmayera u Osijeku, 2019. str. 130-131 (predavanje, međunarodna recenzija, sažetak, znanstveni)
]]>          <w:br/>
        </w:t>
      </w:r>
    </w:p>
    <w:p>
      <w:pPr/>
      <w:r>
        <w:rPr/>
        <w:t xml:space="preserve">
<![CDATA[Rupčić Kelam, Darija; Kelam, Ivica; Jelić, Sandra
]]>          <w:br/>
<![CDATA[Povijest djetinjstva na Zapadu - dekonstrukcija i oblikovanje narativa djetinjstva.  // Knjiga sažetaka IX. Međunarodni znanstveni skup Dijete i jezik danas / Bakota, Lidija ; Moritz, Ivana (ur.).
]]>          <w:br/>
<![CDATA[Osijek: Fakultet za odgojne i obrazovne znanosti Sveučilišta Josipa Jurja Strossmayera u Osijeku, 2019. str. 94-95 (predavanje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