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Horvat (CROSBI Profil: 2956, MBZ: 15201)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Svjetlana
]]>          <w:br/>
<![CDATA[Zakonska regulativa i izvještavanje društava za upravljanje investicijskim fondovima u Republici Hrvatskoj., 2012., diplomski rad, preddiplomski, Ekonomski fakultet, Rijeka
]]>          <w:br/>
        </w:t>
      </w:r>
    </w:p>
    <w:p>
      <w:pPr/>
      <w:r>
        <w:rPr/>
        <w:t xml:space="preserve">
<![CDATA[Horvat, Svjetlana
]]>          <w:br/>
<![CDATA[Vremenska i prostorna distribucija alergogenog peluda u zraku Zagrebačke županije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