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Visković (CROSBI Profil: 29228, MBZ: 293632)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ković, Josip
]]>          <w:br/>
<![CDATA[NOVO NORMALNO: POLITIKA NEGATIVNE KAMATNE STOPE EUROPSKE CENTRALNE BANKE. // Zbornik radova sa znanstvenog skupa FINANCIJE U SVIJETU PUNOM IZAZOVA / Družić, Goran ; Šimurina, Nika (ur.).
]]>          <w:br/>
<![CDATA[Zagreb: Ekonomski fakultet Sveučilišta u Zagrebu, 2021. str. 389-410
]]>          <w:br/>
        </w:t>
      </w:r>
    </w:p>
    <w:p>
      <w:pPr/>
      <w:r>
        <w:rPr/>
        <w:t xml:space="preserve">
<![CDATA[Visković, Josip; Pažanin, Ante
]]>          <w:br/>
<![CDATA[ČIMBENICI PRIVLAČENJA INOZEMNIH IZRAVNIH ULAGANJA U TURISTIČKU DJELATNOST REPUBLIKE HRVATSKE. // Zbornik radova sa znanstvenog skupa / Družić, Goran ; Šimurina, Nika (ur.).
]]>          <w:br/>
<![CDATA[Zagreb: Ekonomski fakultet Sveučilišta u Zagrebu, 2021. str. 429-449
]]>          <w:br/>
        </w:t>
      </w:r>
    </w:p>
    <w:p>
      <w:pPr/>
      <w:r>
        <w:rPr/>
        <w:t xml:space="preserve">
<![CDATA[Visković, J.; Katavić, M.
]]>          <w:br/>
<![CDATA[DETERMINANTE KREDITNOG REJTINGA ZEMALJA EUROPSKE UNIJE. // Financije na prekretnici: Imamo li snage za iskorak? / Blažić, H. ; Dimitrić, M. ; Pečarić, M. (ur.).
]]>          <w:br/>
<![CDATA[Rijeka: Ekonomski fakultet Sveučilišta u Rijeci, 2017. str. 305-322
]]>          <w:br/>
        </w:t>
      </w:r>
    </w:p>
    <w:p>
      <w:pPr/>
      <w:r>
        <w:rPr/>
        <w:t xml:space="preserve">
<![CDATA[Visković, Josip; Arnerić, Josip
]]>          <w:br/>
<![CDATA[Mjerenje financijske stabilnosti putem kompozitnog indeksa bankovne stabilnosti u zemljama srednje i istočne Europe. // Financije nakon krize: Forenzika, etika i održivost / Ćurak, Marijana ; Kundid, Ana ; Visković, Josip (ur.).
]]>          <w:br/>
<![CDATA[Split: Ekonomski fakultet Sveučilišta u Splitu, 2014. str. 225-242
]]>          <w:br/>
        </w:t>
      </w:r>
    </w:p>
    <w:p>
      <w:pPr/>
      <w:r>
        <w:rPr/>
        <w:t xml:space="preserve">
<![CDATA[Visković, Josip; Kalinić, Hrvoje
]]>          <w:br/>
<![CDATA[Relevantnost virtualnih valuta za nositelje monetarne politike: studija slučaja bitcoin. // Financije nakon krize: Forenzika, etika i održivost / Ćurak, Marijana ; Kundid, Ana ; Visković, Josip (ur.).
]]>          <w:br/>
<![CDATA[Split: Ekonomski fakultet Sveučilišta u Splitu, 2014. str. 279-300
]]>          <w:br/>
        </w:t>
      </w:r>
    </w:p>
    <w:p>
      <w:pPr/>
      <w:r>
        <w:rPr/>
        <w:t xml:space="preserve">
<![CDATA[Visković, Josip
]]>          <w:br/>
<![CDATA[Međuodnos monetarne i financijske stabilnosti. // Financije danas - dijagnoze i terapije / Vidučić, Ljiljana ; Ivanov, Marijana ; Pečarić, Mario (ur.).
]]>          <w:br/>
<![CDATA[Split: Ekonomski fakultet Sveučilišta u Splitu ; Ekonomski fakultet Sveučilišta u Zagrebu, 2010. str. 87-102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nać, Paško; Visković, Josip; Nikolić, Nikša
]]>          <w:br/>
<![CDATA[FISCAL CONSOLIDATION AND ECONOMIC GROWTH IN POST-TRANSITION EU COUNTRIES: DESCRIPTIVE ANALYSIS.  // Ekonomski pregled, 74 (2023), 2;  233-248 doi:10.32910/ep.74.2.3 (međunarodna recenzija, pregledni rad, znanstveni)
]]>          <w:br/>
        </w:t>
      </w:r>
    </w:p>
    <w:p>
      <w:pPr/>
      <w:r>
        <w:rPr/>
        <w:t xml:space="preserve">
<![CDATA[Visković, Josip; Miletić, Marko; Grbac, Karlo
]]>          <w:br/>
<![CDATA[UTJECAJ MAKROEKONOMSKIH VARIJABLI NA TRŽIŠTE DIONICA U SJEDINJENIM AMERIČKIM DRŽAVAMA.  // Zbornik radova Veleučilišta u Šibeniku, 16 (2022), 3-4;  77-92 doi:10.51650/ezrvs.16.3-4.4 (međunarodna recenzija, pregledni rad, znanstveni)
]]>          <w:br/>
        </w:t>
      </w:r>
    </w:p>
    <w:p>
      <w:pPr/>
      <w:r>
        <w:rPr/>
        <w:t xml:space="preserve">
<![CDATA[Visković, Josip; Kordić, Lana; Miletić, Marko
]]>          <w:br/>
<![CDATA[Banking Sector Race to Efficiency during the COVID-19 Pandemic Crisis in Croatia: Does the Size Matter?.  // International Journal of Business and Economic Siences Applied Research, 15 (2022), 2;  16-24 doi:10.25103/ijbesar.152.02 (međunarodna recenzija, članak, znanstveni)
]]>          <w:br/>
        </w:t>
      </w:r>
    </w:p>
    <w:p>
      <w:pPr/>
      <w:r>
        <w:rPr/>
        <w:t xml:space="preserve">
<![CDATA[Visković, Josip; Burnać, Paško; Herman, Maja
]]>          <w:br/>
<![CDATA[IMPACT OF POLITICAL AND FISCAL DECENTRALIZATION ON THE GOVERNMENT QUALITY IN CENTRAL AND EASTERN EUROPEAN COUNTRIES.  // Ekonomska misao i praksa : časopis Sveučilista u Dubrovniku, 30 (2021), 1;  285-302 doi:10.17818/EMIP/2021/1.14 (međunarodna recenzija, pregledni rad, znanstveni)
]]>          <w:br/>
        </w:t>
      </w:r>
    </w:p>
    <w:p>
      <w:pPr/>
      <w:r>
        <w:rPr/>
        <w:t xml:space="preserve">
<![CDATA[Visković, Josip; Burnać, Paško; Ramljak, Ivan
]]>          <w:br/>
<![CDATA[Different convergence rates of new EU member states: Panel data analysis of the causes.  // Croatian operational research review, 11 (2020), 2;  291-300 doi:10.17535/crorr.2020.0023 (međunarodna recenzija, članak, znanstveni)
]]>          <w:br/>
        </w:t>
      </w:r>
    </w:p>
    <w:p>
      <w:pPr/>
      <w:r>
        <w:rPr/>
        <w:t xml:space="preserve">
<![CDATA[Visković, Josip; Šeparović, Mateo
]]>          <w:br/>
<![CDATA[Utjecaj poreznog sustava na korupciju u zemljama Europske Unije.  // Ekonomska misao i praksa : časopis Sveučilista u Dubrovniku, 26 (2017), 2;  655-676 (međunarodna recenzija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Visković, Josip
]]>          <w:br/>
<![CDATA[Determinants of sovereign credit rating and credit rating agencies faults.  // Sarajevo business and economics review, 33 (2014),  53-70 (podatak o recenziji nije dostupan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Visković, Josip
]]>          <w:br/>
<![CDATA[The Determinants of Intermediate Targets Choice of Monetary Policy Strategy: The Case of CEE Countries.  // The business review, Cambridge, 19 (2012),  296-3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sković, Josip; Udovičić, Martina
]]>          <w:br/>
<![CDATA[Awareness of SMEs on the EU Funds Financing Possibilities: The Case of Split-Dalmatia County.  // KnE social sciences, 1 (2017), 2;  319-332 doi:10.18502/kss.v1i2.66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dan, Slavko; Visković, Josip; Miočić, Franko
]]>          <w:br/>
<![CDATA[Does management ownership make earnings more kinky?.  // 3rd International conference on Decision making for Small and Medium-Sized Enterprises : Conference Proceedings / Šebestová, Jarmila ; Šperka, Roman ; Suchánek, Petr ; Čemerková, Šárka ; Rylková, Žaneta ; Matušínská, Kateřina ; Bauerová , Radka ; Mazurek, Jiří ; Dolák, Radim (ur.).
]]>          <w:br/>
<![CDATA[Karvina: Silesian University in Opava, School of Business Administration in Karviná, 2021. str. 622-631 (predavanje, međunarodna recenzija, cjeloviti rad (in extenso), znanstveni)
]]>          <w:br/>
        </w:t>
      </w:r>
    </w:p>
    <w:p>
      <w:pPr/>
      <w:r>
        <w:rPr/>
        <w:t xml:space="preserve">
<![CDATA[Talaja, Anita; Visković, Josip; Ribarović, Marko
]]>          <w:br/>
<![CDATA[Achieving superior performance: the importance of industry structure.  // Economic and Social Development / Lorga da Silva, A ; Luic, Lj ; Nechad, A. (ur.).
]]>          <w:br/>
<![CDATA[Varaždin: VADEA, 2021. str. 14-22 (predavanje, međunarodna recenzija, cjeloviti rad (in extenso), znanstveni)
]]>          <w:br/>
        </w:t>
      </w:r>
    </w:p>
    <w:p>
      <w:pPr/>
      <w:r>
        <w:rPr/>
        <w:t xml:space="preserve">
<![CDATA[Visković, Josip; Burnać, Paško; Tolj, Ante
]]>          <w:br/>
<![CDATA[New insights into Lucas paradox.  // RED 2021: 10th International Scientific Symposium Region, Entrepreneurship, Development: Proceedings / Leko Šimić, Mirna ; Crnković, Boris (ur.).
]]>          <w:br/>
<![CDATA[Osijek: Ekonomski fakultet Sveučilišta Josipa Jurja Strossmayera u Osijeku, 2021. str. 1096-1104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DUTCH DISEASE – THE CASE OF CROATIA: COUNTY LEVELANALYSES.  // 10th INTERNATIONAL SCIENTIFIC SYMPOSIUM REGION, ENTREPRENEURSHIP, DEVELOPMENT / Leko Šimić, Mirna ; Crnković, Boris (ur.).
]]>          <w:br/>
<![CDATA[Osijek, 2021. str. 1105-1117 (predavanje, međunarodna recenzija, cjeloviti rad (in extenso), znanstveni)
]]>          <w:br/>
        </w:t>
      </w:r>
    </w:p>
    <w:p>
      <w:pPr/>
      <w:r>
        <w:rPr/>
        <w:t xml:space="preserve">
<![CDATA[Visković, Josip; Talaja, Anita; Androja, Ivan
]]>          <w:br/>
<![CDATA[DOES CORONAVIRUS CHANGE BUYERS’ PREFERENCES ANDINDUCE CONSUMER ETHNOCENTRISM – THE NEED FORSTRATEGIC REORIENTATION?.  // 3rd International conference on Decision making for Small and Medium-Sized Enterprises. Conference Proceedings
]]>          <w:br/>
<![CDATA[Prag, Češka Republika: Karviná: Silesian University in Opava, School of Business Administration in Karviná, 2021. str. 681-693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Visković, Josip
]]>          <w:br/>
<![CDATA[Divident smoothing asymmetry on Zagreb Stock Exchange.  // Proceedings of FEB Zagreb 10th International Odyssey Conference on Economics and Business / Šimurina, Jurica ; Načinović Braje, Ivana ; Pavić, Ivana (ur.).
]]>          <w:br/>
<![CDATA[Zagreb: Faculty of Economics & Business University of Zagreb, 2019. str. 461-467 doi:10.22598/odyssey/2019.1 (predavanje, međunarodna recenzija, cjeloviti rad (in extenso), znanstveni)
]]>          <w:br/>
        </w:t>
      </w:r>
    </w:p>
    <w:p>
      <w:pPr/>
      <w:r>
        <w:rPr/>
        <w:t xml:space="preserve">
<![CDATA[Kordić, Lana; Visković, Josip
]]>          <w:br/>
<![CDATA[INVESTIGATING EFFICIENCY OF CROATIAN BANKING SECTOR - FURTHER STEPS TOWARDS MORE EFFICIENT BANKS.  // 7th International Scientific Symposium GOSPODARSTVO ISTOČNE HRVATSKE - VIZIJA I RAZVOJ ECONOMY OF EASTERN CROATIA - VISION AND GROWTH / Mašek Tonković, Anka ; Crnković, Boris (ur.).
]]>          <w:br/>
<![CDATA[Osijek: Sveučilište Josipa Jurja Strossmayera u Osijeku Ekonomski fakultet u Osijeku, 2018. str. 1024-1031 (predavanje, međunarodna recenzija, cjeloviti rad (in extenso), znanstveni)
]]>          <w:br/>
        </w:t>
      </w:r>
    </w:p>
    <w:p>
      <w:pPr/>
      <w:r>
        <w:rPr/>
        <w:t xml:space="preserve">
<![CDATA[Muštra, Vinko; Burnać, Paško; Visković, Josip
]]>          <w:br/>
<![CDATA[Central or sub-central Fiscal consolidation: What is important for regional inequalities.  // Conference Proceedings of 7th International Scientific Symposium "Economy of eastern Croatia - vision and growth / Mašek Tonković, Anka ; Crnoković, Boris ; (ur.).
]]>          <w:br/>
<![CDATA[Osijek: Sveučilište Josipa Jurja Strossmayera u Osijeku, ekonomski fakultet, 2018. str. 1086-1095 (predavanje, međunarodna recenzija, cjeloviti rad (in extenso), znanstveni)
]]>          <w:br/>
        </w:t>
      </w:r>
    </w:p>
    <w:p>
      <w:pPr/>
      <w:r>
        <w:rPr/>
        <w:t xml:space="preserve">
<![CDATA[Šimić Šarić, Marija; Pepur, Sandra; Visković, Josip
]]>          <w:br/>
<![CDATA[State of the early stage market in Croatia.  // Economic and Social Development, 31th International Scientific Conference on Economic and Social Development "Legal Challenges of Modern World" / Cingula, M. ; Rhein, D. ; Machrafi, M. (ur.).
]]>          <w:br/>
<![CDATA[Split, Hrvatska, 2018. str. 254-263 (predavanje, međunarodna recenzija, cjeloviti rad (in extenso), znanstveni)
]]>          <w:br/>
        </w:t>
      </w:r>
    </w:p>
    <w:p>
      <w:pPr/>
      <w:r>
        <w:rPr/>
        <w:t xml:space="preserve">
<![CDATA[Visković, Josip; Kordić, Lana
]]>          <w:br/>
<![CDATA[Relationship between Country Credit Rating and Country Performance: A Data Envelopment Analysis Approach.  // The 11th International Days of Statistics and Economics
]]>          <w:br/>
<![CDATA[Prag: Libuše Macakova, Melandrium, 2017. str. 1750-1759 (predavanje, međunarodna recenzija, cjeloviti rad (in extenso), znanstveni)
]]>          <w:br/>
        </w:t>
      </w:r>
    </w:p>
    <w:p>
      <w:pPr/>
      <w:r>
        <w:rPr/>
        <w:t xml:space="preserve">
<![CDATA[Visković, Josip; Rimac SMiljanić, Ana; Ivić, Ines
]]>          <w:br/>
<![CDATA[Housing Loans Determinants Before And During Financial Crisis.  // International Scholarly and Scientific Research and Innovation
]]>          <w:br/>
<![CDATA[Lisabon, Portugal, 2015. str. 565-573 (predavanje, međunarodna recenzija, cjeloviti rad (in extenso), znanstveni)
]]>          <w:br/>
        </w:t>
      </w:r>
    </w:p>
    <w:p>
      <w:pPr/>
      <w:r>
        <w:rPr/>
        <w:t xml:space="preserve">
<![CDATA[Visković, Josip; Miletić, Marko; Pavlović, Marija
]]>          <w:br/>
<![CDATA[UPRAVLJANJE VALUTNIM RIZIKOM PODUZEĆA IZVOZNIKA SPLITSKODALMATINSKE ŽUPANIJE.  // REGIONALNA NAUČNOSTRUČNA I BIZNIS KONFERENCIJA Liderstvo i menadžment: država, preduzeće, preduzetnik
]]>          <w:br/>
<![CDATA[Beograd, Srbija, 2015. str. 71-80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The Optimum Currency Area and the Credibility of Maastricht Criteria.  // Proceedings of the 6th International Conference of the School of Economics and Business Sarajevo 2012 Beyond the Economics Crisis Lessons Learned and Challenges Ahead / Mehić, Eldin (ur.).
]]>          <w:br/>
<![CDATA[Sarajevo: University of Sarajevo, School of Economics and Business, 2012. str. 364-379 (predavanje, međunarodna recenzija, cjeloviti rad (in extenso), znanstveni)
]]>          <w:br/>
        </w:t>
      </w:r>
    </w:p>
    <w:p>
      <w:pPr/>
      <w:r>
        <w:rPr/>
        <w:t xml:space="preserve">
<![CDATA[Visković, Josip
]]>          <w:br/>
<![CDATA[THE APPROPRIATENESS OF INTERNATIONAL RESERVES IN CEE COUNTRIES AND THEIR ROLE DURING FINANCIAL CRISES.  // Economic Development Perspectives of SEE Region in the Global Recession Context / Trivun, Veljko ; Đonlagić, Dženan ; Mehić, Eldin (ur.).
]]>          <w:br/>
<![CDATA[Sarajevo: Ekonomski fakultet, Sveučilište u Sarajevu, 2010. str. 1-1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sković, Josip
]]>          <w:br/>
<![CDATA[NOVO DOBA INFLACIJE – UZROCI, RAZVOJ,PERSPEKTIVE I DJELOVANJE MONETARNE POLITIKE.  // Zbornik radova 56. jesenskog savjetovanja „Računovodstvo, revizija i porezi u praksi“ / Vuko, T. (ur.).
]]>          <w:br/>
<![CDATA[Split: Udruga računovođa i financijskih djelatnika Split, 2022. str. 49-6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sković, Josip; Kordić, Lana
]]>          <w:br/>
<![CDATA[Evolution of Croatian banking sector efficiency: DEA approach.  // Europe and Asia: Economic Integration Prospects ; Book of Abstracts / Hanić, Hasan ; Vuković, Darko ; Kamenković, Sandra (ur.).
]]>          <w:br/>
<![CDATA[Beograd: Čigoja štampa, Beograd, 2017. str. 16-1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sković, Josip; Arnerić, Josip
]]>          <w:br/>
<![CDATA[Forecasting volatility between two regime states : the case of Central and East European countries.  // Istanbul International conference on business and economics
]]>          <w:br/>
<![CDATA[Istanbul, Turska; İzmir, Turska, 2013. (predavanje, međunarodna recenzija, neobjavljeni rad, znanstveni)
]]>          <w:br/>
        </w:t>
      </w:r>
    </w:p>
    <w:p>
      <w:pPr/>
      <w:r>
        <w:rPr/>
        <w:t xml:space="preserve">
<![CDATA[Visković, Josip
]]>          <w:br/>
<![CDATA[MONETARY POLICY STRATEGIES AND FINANCIAL STABILITY – THE CASE OF CEE COUNTRIES.  // Challenges of Europe: Growth and Competetivness - Reversing the Trends
]]>          <w:br/>
<![CDATA[Bol, Hrvatska, 2011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sković, Josip
]]>          <w:br/>
<![CDATA[Značaj monetarnih strategija za ostvarivanje financijske stabilnosti zemalja srednje i jugoistočne Europe., 2012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