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Urlić (CROSBI Profil: 28905, MBZ: 315851)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index.php/75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Politeo, Olivera; Popović, Marijana; Veršić Bratinčevć, Maja; Kovačević, Kristina; Urlić, Branimir; Generalić Mekinić, Ivana
]]>          <w:br/>
<![CDATA[Chemical Profiling of Sea Fennel (Crithmum maritimum L., Apiaceae) Essential Oils and Their Isolation Residual Waste-Waters.  // Plants, 12 (2023), 1; 214, 12 doi:10.3390/plants12010214 (međunarodna recenzija, članak, znanstveni)
]]>          <w:br/>
        </w:t>
      </w:r>
    </w:p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Dumičić, Gvozden; Cukrov, Marin; Lemić, Gašpar; Žanić, Katja; Urlić, Branimir
]]>          <w:br/>
<![CDATA[Effect of nitrogen and pot volume on pepper (Capsicum annuum L.) and eggplant (Solanum melongena L.) seedlings development.  // Acta horticulturae, 1273 (2020),  355-360 doi:10.17660/ActaHortic.2020.1273.46 (međunarodna recenzija, članak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Acta Horticulturae, 1142 (2016),  247-251 doi:10.17660/ActaHortic.2016.1142.38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Žaper, Josip; Orlov, Miroslav; Urlić, Branimir
]]>          <w:br/>
<![CDATA[Teški metali sedimenta procjednih potoka Podstrane s utjecajem na žive sisteme.  // Podstranska revija (2019). (https://www.bib.irb.hr:8443/index.php/1029588) (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>
      <w:pPr/>
      <w:r>
        <w:rPr/>
        <w:t xml:space="preserve">
<![CDATA[Žanić Katja; Dumičić Gvozden; Mandušić Marija; Urlić Branimir; Goreta Ban Smiljana
]]>          <w:br/>
<![CDATA[Utjecaj tehnologije uzgoja rajčice na gustoću populacije štitastih moljaca (Aleyrodidae).  // Zbornik radova 51. hrvatskog i 11. međunarodnog simpozija agronoma / Pospišil M., Vnučec I. (ur.).
]]>          <w:br/>
<![CDATA[Zagreb: Agronomski fakultet Sveučilišta u Zagrebu, 2016. str. 202-205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index.php/573747)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index.php/505538)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index.php/50299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Dumičić, Gvozden; Cukrov , Marin; Gašpar, Lemić; Žanić, Katja; Urlić, Branimir
]]>          <w:br/>
<![CDATA[EFFECT OF NITROGEN CONCENTRATION AND POT VOLUME ON PEPPER (Capsicum annuum L.) AND EGGPLANT (Solanum melongena L.) SEEDLINGS DEVELOPMENT.  // IHC2018-Symposium ; 35 VIII International Symposium on Seed, Transplant and Stand Establishment of Horticultural Crops
]]>          <w:br/>
<![CDATA[Istanbul, 2018. P-1, 1 (poster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index.php/788190)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Influence of grafting and nitrogen on yield and aerial pests population in hidroponics tomato crop.  // 1st Annual Conference COST Action FA 1204, Book of Abstracts / Perez Alfonseca, F. (ur.).
]]>          <w:br/>
<![CDATA[Murcia: CEBAS-CSIS, 2013. str. 44-44 (predavanje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index.php/619523) (predavanje, međunarodna recenzija, sažetak, znanstveni)
]]>          <w:br/>
        </w:t>
      </w:r>
    </w:p>
    <w:p>
      <w:pPr/>
      <w:r>
        <w:rPr/>
        <w:t xml:space="preserve">
<![CDATA[Urlić, Branimir; Dumičić, Gvozden; Goreta Ban Smiljana; Diaz-Perez, Juan Carlos
]]>          <w:br/>
<![CDATA[Utjecaj koncentracije hranjive otopine na rast presadnica raštike.  // Zbornik radova 48. hrvatskog i 8. međunarodnog simpozija agronoma / Marić, Sonja ; Lončarić, Zdenko (ur.).
]]>          <w:br/>
<![CDATA[Osijek: Sveučilište u Osijeku, Poljoprivredni fakultet Osijek, 2013. str. 150-151 (predavanje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njić, Marko; Urlić, Branimir
]]>          <w:br/>
<![CDATA[Organic matter content in vineyard and olive orchard soils of Dalmatia.  // 14. KONGRES HRVATSKOG TLOZNANSTVENOG DRUŠTVA “Degradacija tla – izazov za poljoprivrednu proizvodnju”
]]>          <w:br/>
<![CDATA[Sveti Martin na Muri, Hrvatska, 2022. str. 84-84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rlić, Branimir
]]>          <w:br/>
<![CDATA[Efikasnost korištenja fosfora populacija raštike (Brassica oleracea L. var. acephala) u tlima deficitarnim fosforom., 2014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era, Ela
]]>          <w:br/>
<![CDATA[Metode određivanja pristupačnog fosfora u tlu / utjecaj tipa tla i gnojidbe., 2017., diplomski rad, diplomski, Kemijsko-tehn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