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Elinor Trogrlić (CROSBI Profil: 28706, MBZ: 294554)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