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Šugar (CROSBI Profil: 28120, MBZ: 56232)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gar, Ivan
]]>          <w:br/>
<![CDATA[Lujo Adamović - veličina i tragika jedne ličnosti.  // Državnost, 3 (1999), 1;  57-78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gar, Ivan
]]>          <w:br/>
<![CDATA[Neprijeporno o prijepornom.  // Ekološki glasnik, 7 (1999), 8-9;  56-61 (podatak o recenziji nije dostupan, ostalo, stručni)
]]>          <w:br/>
        </w:t>
      </w:r>
    </w:p>
    <w:p>
      <w:pPr/>
      <w:r>
        <w:rPr/>
        <w:t xml:space="preserve">
<![CDATA[Šugar, Ivan
]]>          <w:br/>
<![CDATA[Les plantes steppiques dans la flore et dans la végétation des régions Dinariques de Croatie.  // Ecología (Madrid), 29 (1997), 1-2;  201-206 (podatak o recenziji nije dostupan, članak, ostalo)
]]>          <w:br/>
        </w:t>
      </w:r>
    </w:p>
    <w:p>
      <w:pPr/>
      <w:r>
        <w:rPr/>
        <w:t xml:space="preserve">
<![CDATA[Šugar, Ivan
]]>          <w:br/>
<![CDATA[Kritički prinosi hrvatskom biljnom nazivlju.  // Šumarski list, 1-2/97 (1997),  3-1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>
      <w:pPr/>
      <w:r>
        <w:rPr/>
        <w:t xml:space="preserve">
<![CDATA[Poljak, Silvia
]]>          <w:br/>
<![CDATA[Fitokemijsko istraživanje vrsta zlatnica rasprostranjenih u flori Hrvatske - Solidago virgaurea L. i Solidago gigantea Ait.., 2000., magistarski rad, Farmaceutsko-biokemijski fakultet, Zagreb
]]>          <w:br/>
        </w:t>
      </w:r>
    </w:p>
    <w:p>
      <w:pPr/>
      <w:r>
        <w:rPr/>
        <w:t xml:space="preserve">
<![CDATA[Hazler, Kroata
]]>          <w:br/>
<![CDATA[Genetička struktura bukovih populacija (Fagus sylvatica L.) s područja jugoistočne Europe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ušec, Marina
]]>          <w:br/>
<![CDATA[Flora ljekovitog i otrovnog bilja Zlatarsko - Bistričkog područja., 2000., diplomski rad, Farmaceutsko-biokemijski fakultet, Zagreb
]]>          <w:br/>
        </w:t>
      </w:r>
    </w:p>
    <w:p>
      <w:pPr/>
      <w:r>
        <w:rPr/>
        <w:t xml:space="preserve">
<![CDATA[Grah, Barbara
]]>          <w:br/>
<![CDATA[Flora ljekovitog i aromatičnog bilja Premanturskog rta., 2000., diplomski rad, Farmaceutsko-biokemijski fakultet, Zagreb
]]>          <w:br/>
        </w:t>
      </w:r>
    </w:p>
    <w:p>
      <w:pPr/>
      <w:r>
        <w:rPr/>
        <w:t xml:space="preserve">
<![CDATA[Mudri, Irena
]]>          <w:br/>
<![CDATA[Flora ljekovitog, otrovnog i drugog bilja istočne Medvednice., 2000., diplomski rad, Farmaceutsko-biokemijski fakultet, Zagreb
]]>          <w:br/>
        </w:t>
      </w:r>
    </w:p>
    <w:p>
      <w:pPr/>
      <w:r>
        <w:rPr/>
        <w:t xml:space="preserve">
<![CDATA[Čotić, Nataša
]]>          <w:br/>
<![CDATA[Ljekovito bilje sjevernih obronaka Strahinčice., 2000., diplomski rad, Farmaceutsko-biokemijski fakultet, Zagreb
]]>          <w:br/>
        </w:t>
      </w:r>
    </w:p>
    <w:p>
      <w:pPr/>
      <w:r>
        <w:rPr/>
        <w:t xml:space="preserve">
<![CDATA[Borovec, Blanka
]]>          <w:br/>
<![CDATA[Flora ljekovitog i otrovnog bilja područja Gornje Bistre., 2000., diplomski rad, Farmaceutsko-biokemijski fakultet, Zagreb
]]>          <w:br/>
        </w:t>
      </w:r>
    </w:p>
    <w:p>
      <w:pPr/>
      <w:r>
        <w:rPr/>
        <w:t xml:space="preserve">
<![CDATA[Mudrovčić, Marina
]]>          <w:br/>
<![CDATA[Anatomsko-morfološka obilježja vrste Artemisia alba Turra., 1999., diplomski rad, Farmaceutsko-biokemijski fakultet, Zagreb
]]>          <w:br/>
        </w:t>
      </w:r>
    </w:p>
    <w:p>
      <w:pPr/>
      <w:r>
        <w:rPr/>
        <w:t xml:space="preserve">
<![CDATA[Drakšić, Dajana
]]>          <w:br/>
<![CDATA[Flora aromatičnog i drugog korisnog bilja jugozapadnih obronaka Mosora., 1998., diplomski rad, Farmaceutsko-biokemijski fakultet, Zagreb
]]>          <w:br/>
        </w:t>
      </w:r>
    </w:p>
    <w:p>
      <w:pPr/>
      <w:r>
        <w:rPr/>
        <w:t xml:space="preserve">
<![CDATA[Huzjak, Maja
]]>          <w:br/>
<![CDATA[Analiza anatomsko-morfološke građe velebilja (Atropa belladonna L.)., 1997., diplomski rad, Farmaceutsko-biokemijski fakultet, Zagreb
]]>          <w:br/>
        </w:t>
      </w:r>
    </w:p>
    <w:p>
      <w:pPr/>
      <w:r>
        <w:rPr/>
        <w:t xml:space="preserve">
<![CDATA[Dorotić, Snježana
]]>          <w:br/>
<![CDATA[Analiza anatomsko-morfološke građe hrvatskih vrsta roda veprine - Ruscus aculeatus L. i R. hypoglossum L.., 1997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
]]>          <w:br/>
<![CDATA[Aromatično bilje u biljnom pokrovu opatijskog područja., 1998. (podatak o recenziji nije dostupan, ostali članci/prilozi).
]]>          <w:br/>
        </w:t>
      </w:r>
    </w:p>
    <w:p>
      <w:pPr/>
      <w:r>
        <w:rPr/>
        <w:t xml:space="preserve">
<![CDATA[Šugar, Ivan
]]>          <w:br/>
<![CDATA[Nastava iz botanike na Farmaceutsko-biokemijskom fakultetu u Zagrebu., 1997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
<![CDATA[Šugar, Ivan
]]>          <w:br/>
<![CDATA[Prinos pavlina razvitku poljoprivrede i ljekarstva u Hrvatskoj s posebnim osvrtom na lepoglavske pavlin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