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Šojat (CROSBI Profil: 27929, MBZ: 70972)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index.php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Alebić-Juretić, Ana; Šojat, Višnja
]]>          <w:br/>
<![CDATA[Chemical composition of rainwater collected at two sampling sites in the city of Rijeka.  // Arhiv za higijenu rada i toksikologiju, 49 (1998), 3;  245-250 (međunarodna recenzija, kratko priopcenje, znanstveni)
]]>          <w:br/>
        </w:t>
      </w:r>
    </w:p>
    <w:p>
      <w:pPr/>
      <w:r>
        <w:rPr/>
        <w:t xml:space="preserve">
<![CDATA[Šojat, Višnja; Borovečki, Dunja
]]>          <w:br/>
<![CDATA[Kisele oborine i taloženje na području Hrvatske u 1996..  // Izvanredne meteorološke i hidrološke prilike u Hrvatskoj, 20 (1997),  91-94 (podatak o recenziji nije dostupan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ojat, Višnja; Borovečki Dunja
]]>          <w:br/>
<![CDATA[Kemijska svojstva i sastav oborine na pomorsko meteorološkoj postaji  Split-Marjan.  // Kaštela / Hodžić, Milan (ur.).
]]>          <w:br/>
<![CDATA[Kaštela: Matica hrvatska, 1999. str. 00-00 (predavanje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index.php/229215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Borovečki, Dunja; Šojat, Višnja
]]>          <w:br/>
<![CDATA[Quality assurance in the analysis og precipitation.  // Interpretation of chemical, macrobiological and biologikal results and the role of proficiency testing in accreditation of laboratories / Krauthacker, Blanka ; Raspor, Biserka (ur.).
]]>          <w:br/>
<![CDATA[Varaždin: AOAC, 1998. (predavanje, međunarodn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