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Škevin (CROSBI Profil: 27835, MBZ: 206236)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bek, Anica
]]>          <w:br/>
<![CDATA[Sastav masnih kiselina i udjel sterola kod ulja iz smeđeg i žutog lana., 2014., diplomski rad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Želehovski, Kristina
]]>          <w:br/>
<![CDATA[Utjecaj načina proizvodnje repičinog ulja iz kultivara Toccata na udio bioaktivnih komponenata., 2012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tefanac, Natalija
]]>          <w:br/>
<![CDATA[USPOREDNA ISPITIVANJA DOMAĆIH ULJARSKIH SIROVINA IZ SORTNIH POKUSA., 2009., diplomski rad, Prehrambeno - 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