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Stubičan (CROSBI Profil: 27391, MBZ: 45331)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Janicki, Zdravko; Hraste, Ante; Slavica, Alen; Konjević, Dean; Marinović, Zdravko; Stubičan, Đurđica
]]>          <w:br/>
<![CDATA[Morphohistological characteristics of the interdigital gland in the roebuck (Capreolus capreolus L).  // Veterinarski arhiv, 73 (2003), 1;  27-37 (međunarodna recenzija, članak, znanstveni)
]]>          <w:br/>
        </w:t>
      </w:r>
    </w:p>
    <w:p>
      <w:pPr/>
      <w:r>
        <w:rPr/>
        <w:t xml:space="preserve">
<![CDATA[Bauer, Mario; Stubičan, Đurđica; Labura, Č.
]]>          <w:br/>
<![CDATA[Ist der Dalmatiner die einzige Hunderasse mit spezifischem Stoffwechsel der Purinbasen?.  // Wiener Tierarztliche Monatsschrift, 86 (1999), 4;  136-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ubičan, Đurđica
]]>          <w:br/>
<![CDATA[Veterinarska etika i komunikacijske vještine u veterinarskoj struci i znanosti.  // Zbornik radova / Harapin, Ivica (ur.).
]]>          <w:br/>
<![CDATA[Zagreb: Hrvatska veterinarska komora, 2008. str. 75-85 (predavanje, domaća recenzija, cjeloviti rad (in extenso), stručni)
]]>          <w:br/>
        </w:t>
      </w:r>
    </w:p>
    <w:p>
      <w:pPr/>
      <w:r>
        <w:rPr/>
        <w:t xml:space="preserve">
<![CDATA[Stubičan, Đurđica
]]>          <w:br/>
<![CDATA[Twinkle heaven-ethical attitude to companion animal welfare and management.  // XIIth European FECAVA Congress Scientific Proceedings / Lukman, Davorin (ur.).
]]>          <w:br/>
<![CDATA[Zagreb: Croatian small animal section of Croatian Veterinary Chamber, 2007. str. 63-85 (predavanje, domaća recenzija, cjeloviti rad (in extenso), stručni)
]]>          <w:br/>
        </w:t>
      </w:r>
    </w:p>
    <w:p>
      <w:pPr/>
      <w:r>
        <w:rPr/>
        <w:t xml:space="preserve">
<![CDATA[Stubičan, Đurđica
]]>          <w:br/>
<![CDATA[Excalibur i Sveti gral - Veterinarska etika i dobrobit životinja u prirodnoj proizvodnji domaćih životinja.  // Priopćenja 5. znanstveno stručni skup iz DDD-a s međunarodnim sudjelovanjem "Pouzdan put do zdravlja životinja, ljudi i njihova okoliša" Proceedings 5. Symposium on D& D "Reliable way to healthy animals, human and their environment" / Vinković, Bara (ur.).
]]>          <w:br/>
<![CDATA[Zagreb: Odjel za DDD Hrvatske veterinarske komore, 2004. str. 427-439 (poster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ubičan, Đurđica
]]>          <w:br/>
<![CDATA[Izvorne pasmine domaćih životinja u Hrvatskoj i čimbenici koji podržavaju etičnost njihove dobrobiti.  // Konferencija o izvornim pasminama i sortama kao dijelu prirodne i kulturne baštine / Plavac, Ivana ; Ćuže, Maja (ur.).
]]>          <w:br/>
<![CDATA[Zagreb: Državni zavod za zaštitu prirode, 2007. str. 245-246 (predavanje, domaća recenzija, sažetak, struč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