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Sopta Ćorić (CROSBI Profil: 27046, MBZ: 262661)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Sopta Ćorić, Martina; Ivanović, Slobodan; Mioković, Mihovil
]]>          <w:br/>
<![CDATA[Upravljačke odluke u svrhu investicijskog odlučivanja.  // Notitia, 8 (2022), 1;  65-84 doi:10.32676/n.8.1.5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Bašić, Maja; Ferko, Martina; Sopta Ćorić, Martina
]]>          <w:br/>
<![CDATA[Ulaganja i izvoz u kontekstu konkurentnosti hrvatskih poduzeća.  // Notitia -časopis za ekonomske, poslovne i društvene teme, 7 (2021), 1;  75-87 doi:10.32676/n.7.1.6 (recenziran, pregledni rad, znanstveni)
]]>          <w:br/>
        </w:t>
      </w:r>
    </w:p>
    <w:p>
      <w:pPr/>
      <w:r>
        <w:rPr/>
        <w:t xml:space="preserve">
<![CDATA[Sopta, Martina
]]>          <w:br/>
<![CDATA[Upravljanje digitalnom transformacijom državnog poduzeća.  // Notitia, 6 (2020), 1;  39-48 doi:10.32676/n.6.1.4 (domaća recenzija, pregledni rad, struč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Sopta, Martina; Mikić, Mihaela; Horvatinović, Tin
]]>          <w:br/>
<![CDATA[Dividend Policies and Business Groups: the Case of Croatia.  // Zagreb International Review of Economics and Business, 22 (2019), s1;  25-36 doi:10.2478/zireb-2019-0003 (međunarodna recenzija, članak, znanstveni)
]]>          <w:br/>
        </w:t>
      </w:r>
    </w:p>
    <w:p>
      <w:pPr/>
      <w:r>
        <w:rPr/>
        <w:t xml:space="preserve">
<![CDATA[Mikić, Mihaela; Sopta, Martina; Horvatinović, Tin
]]>          <w:br/>
<![CDATA[THE ROLE OF ENTREPRENEURIAL EDUCATION IN THE DEVELOPMENT OF ENTREPRENEURSHIP.  // Časopis za ekonomiju i tržišne komunikacije, 7 (2018), 2;  385-395 doi:10.7251/EMC1802385M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Sopta, Martina; Šola, Lucija
]]>          <w:br/>
<![CDATA[Upravljački aspekt sektora brodogradnje kroz posloveosiguranja izvoza HBOR-a.  // Notitia - časopis za održivi razvoj, 3 (2017),  73-91 (međunarodna recenzija, pregledni rad, znanstveni)
]]>          <w:br/>
        </w:t>
      </w:r>
    </w:p>
    <w:p>
      <w:pPr/>
      <w:r>
        <w:rPr/>
        <w:t xml:space="preserve">
<![CDATA[Sopta, Martina; Mikić, Mihaela; Botički, Matej
]]>          <w:br/>
<![CDATA[ANALIZA UTJECAJA TEORIJE AGENATA U PRIVATNIM I JAVNIM PODUZEĆIMA NA PRIMJERU HRVATSKOG ZDRAVSTVENOG SUSTAVA.  // Notitia - časopis za održivi razvoj, 3 (2017),  103-124 (međunarodna recenzija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Razmjeri internog financiranja.  // 62nd International Scientific Conference on Economic and Social Development
]]>          <w:br/>
<![CDATA[Lisabon, Portugal, 2020. str. 390-401 (predavanje, međunarodna recenzija, cjeloviti rad (in extenso), znanstveni)
]]>          <w:br/>
        </w:t>
      </w:r>
    </w:p>
    <w:p>
      <w:pPr/>
      <w:r>
        <w:rPr/>
        <w:t xml:space="preserve">
<![CDATA[Sopta, Martina; Sosa, Zvonimir
]]>          <w:br/>
<![CDATA[ANALIZA PROCESA RESTRUKTURIRANJA U OKVIRU UPRAVLJAČKE EKONOMIKE.  // 60th International Scientific Conference on Economic and Social Development – XX International Social Congress (ISC 2020)
]]>          <w:br/>
<![CDATA[Moskva, Ruska Federacija, 2020. str. 575-593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loga menadžera u procesu stvaranja vrijednosti u kriznim situacijama.  // International congress for business, economy, sport and tourism : Alternative paths for development of emerging economies in global business environment - Proceedings / Milenkovski, A. (ur.).
]]>          <w:br/>
<![CDATA[Skopje: University of Tourism and Management, 2020. str. 320-335 (predavanje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pravljački aspekti poslovnog rezultata poduzeća – teorijski okvir.  // 7th International Congress for Business, Education, Sport and Tourism (ICON BEST 2020) " Alternative paths for development of emerging economies in global business environment"
]]>          <w:br/>
<![CDATA[Skopje, Sjeverna Makedonija, 2020. str. 64-75 (predavanje, međunarodna recenzija, cjeloviti rad (in extenso), znanstveni)
]]>          <w:br/>
        </w:t>
      </w:r>
    </w:p>
    <w:p>
      <w:pPr/>
      <w:r>
        <w:rPr/>
        <w:t xml:space="preserve">
<![CDATA[Sopta, Martina; Mihalj, Jure
]]>          <w:br/>
<![CDATA[Managerial challenges during the COVID 19 pandemic on the example of the Croatia Airlines Group.  // Economic and Social Development, 62nd International Scientific Conference on Economic and Social Development Development : book of proceedings / Lorga da Silva, Ana ; Radoš, Tomislav ; Kaurova, Olga V. (ur.).
]]>          <w:br/>
<![CDATA[Lisabon, Portugal, 2020. str. 326-357 (predavanje, međunarodna recenzija, cjeloviti rad (in extenso), znanstveni)
]]>          <w:br/>
        </w:t>
      </w:r>
    </w:p>
    <w:p>
      <w:pPr/>
      <w:r>
        <w:rPr/>
        <w:t xml:space="preserve">
<![CDATA[Sopta, Martina; Palić, Paulina
]]>          <w:br/>
<![CDATA[UPRAVLJANJE ORGANIZACIJOM KARTELA ZEMALJA IZVOZNICA NAFTE.  // 40th International Scientific Conference on Economic and Social Development (ESD)
]]>          <w:br/>
<![CDATA[Buenos Aires, Argentina, 2019. str. 64-79 (predavanje, međunarodna recenzija, cjeloviti rad (in extenso), znanstveni)
]]>          <w:br/>
        </w:t>
      </w:r>
    </w:p>
    <w:p>
      <w:pPr/>
      <w:r>
        <w:rPr/>
        <w:t xml:space="preserve">
<![CDATA[Sopta, Martina; Elezović, Emanuela
]]>          <w:br/>
<![CDATA[ANALIZA KONCENTRACIJE TRŽIŠTA OSIGURANJA KAO MJERE OCJENE USPJEŠNOSTI PREUZIMANJA PODUZEĆA U REPUBLICI HRVATSKOJ.  // 39th International Scientific Conference on Economic and Social Development: Sustainability from an Economic and Social Perspective
]]>          <w:br/>
<![CDATA[Lisabon, Portugal, 2019. str. 280-297 (predavanje, međunarodna recenzija, cjeloviti rad (in extenso), znanstveni)
]]>          <w:br/>
        </w:t>
      </w:r>
    </w:p>
    <w:p>
      <w:pPr/>
      <w:r>
        <w:rPr/>
        <w:t xml:space="preserve">
<![CDATA[Sopta, Martina; Lovrić, Bernarda
]]>          <w:br/>
<![CDATA[UTJECAJ INOVACIJA U PROCESU STVARANJA VRIJEDNOSTI PODUZEĆA GREYP BIKES D.O.O..  // 42nd International Scientific Conference on Economic and Social Development
]]>          <w:br/>
<![CDATA[London, Ujedinjeno Kraljevstvo, 2019. str. 154-178 (predavanje, međunarodna recenzija, cjeloviti rad (in extenso), znanstveni)
]]>          <w:br/>
        </w:t>
      </w:r>
    </w:p>
    <w:p>
      <w:pPr/>
      <w:r>
        <w:rPr/>
        <w:t xml:space="preserve">
<![CDATA[Sopta, Martina; Knežević, Filip
]]>          <w:br/>
<![CDATA[Akvizicije poduzeća na drogerijskom tržištu na primjerpoduzeća Müller trgovina Zagreb d.o.o..  // 48th International Scientific Conference on Economic and Social Development Development
]]>          <w:br/>
<![CDATA[Varšava, Poljska, 2019. str. 118-137 (predavanje, međunarodna recenzija, cjeloviti rad (in extenso), znanstveni)
]]>          <w:br/>
        </w:t>
      </w:r>
    </w:p>
    <w:p>
      <w:pPr/>
      <w:r>
        <w:rPr/>
        <w:t xml:space="preserve">
<![CDATA[Kovač, Ivana; Sopta, Martina; Kisić, Marko
]]>          <w:br/>
<![CDATA[INFLUENCE OF ACCESSION TO EUROPEAN UNION ON PUBLIC DEBT OF REPUBLIC OF CROATIA.  // Trade perspectives 2018 - Contemporary aspects and role of international trade / Baković, T. ; Naletina, D. ; Knežević, B. (ur.).
]]>          <w:br/>
<![CDATA[Zagreb: Faculty of Economics and Business, Zagreb & Croatian Chamber of Economy, 2018, 2018. str. 125-142 (predavanje, međunarodna recenzija, cjeloviti rad (in extenso), znanstveni)
]]>          <w:br/>
        </w:t>
      </w:r>
    </w:p>
    <w:p>
      <w:pPr/>
      <w:r>
        <w:rPr/>
        <w:t xml:space="preserve">
<![CDATA[Sopta, Martina; Kovač, Ivana; Knežević, Danijel
]]>          <w:br/>
<![CDATA[PROFIT MAXIMIZATION IN FAST-MOVING CONSUMER GOODS INDUSTRY OF CROATIA.  // Global Business & Economics Anthology / Kantarelis, D. (ur.).
]]>          <w:br/>
<![CDATA[Worcester (MA): Business & Economics Society International, 2017. str. 192-204 (predavanje, međunarodna recenzija, cjeloviti rad (in extenso), znanstveni)
]]>          <w:br/>
        </w:t>
      </w:r>
    </w:p>
    <w:p>
      <w:pPr/>
      <w:r>
        <w:rPr/>
        <w:t xml:space="preserve">
<![CDATA[Čavrak, Vladimir; Sopta Martina
]]>          <w:br/>
<![CDATA[IIT between Croatia and Bosnia and Herzegovina.  // From Transition to Sustainable Development: The Path to European Integration
]]>          <w:br/>
<![CDATA[Sarajevo, Bosna i Hercegovina, 2006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