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Benyovsky Latin (CROSBI Profil: 25780, MBZ: 219806)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index.php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index.php/232897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index.php/1007146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index.php/966014)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Benyovsky Latin, Irena
]]>          <w:br/>
<![CDATA[Interdisciplinarnost u urbanoj povijesti: povijest i perspektive. // Historiografija / povijest u suvremenom društvu / Ravančić, Gordan ; Gregl, Mislav ; Horbec, Ivana ; Švoger, Vlasta ; Župan, Dinko (ur.).
]]>          <w:br/>
<![CDATA[Zagreb: Hrvatski institut za povijest, 2014. str. 23-34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index.php/244886)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index.php/149333)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20 priloga u Hrvatskoj enciklopediji 1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index.php/742687) (međunarodna recenzija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Posjed obitelji Volcassio u srednjovjekovnom Dubrovniku.  // Anali Zavoda za povijesne znanosti Hrvatske akademije znanosti i umjetnosti u Dubrovniku, 51 (2013), 1;  17-60. (https://www.bib.irb.hr:8443/index.php/655555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index.php/663513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index.php/437512) (podatak o recenziji nije dostupan, članak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index.php/497096)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index.php/299188) (podatak o recenziji nije dostupan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index.php/305679)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index.php/255081) (podatak o recenziji nije dostupan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index.php/202369)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index.php/202874)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index.php/169110)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Komunalno reguliranje gradskog prostora u srednjovjekovnom Trogiru.  // Zbornik Odsjeka za povijesne znanosti Zavoda za povijesne i društvene znanosti Hrvatske akademije znanosti i umjetnosti, 21 (2003),  29-43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index.php/149336)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Benyovsky, Irena
]]>          <w:br/>
<![CDATA[Reguliranje gradskih prostora u dalmatinskim komunama kasnog srednjeg vijeka.  // Acta Histriae, 7 (1999),  543-564. (https://www.bib.irb.hr:8443/index.php/364) (podatak o recenziji nije dostupan, članak, znanstveni)
]]>          <w:br/>
        </w:t>
      </w:r>
    </w:p>
    <w:p>
      <w:pPr/>
      <w:r>
        <w:rPr/>
        <w:t xml:space="preserve">
<![CDATA[Benyovsky, Irena
]]>          <w:br/>
<![CDATA[Bratovštine u srednjovjekovnim dalmatinskim gradovima.  // Croatica Christiana Periodica, 41 (1998),  137-160 (podatak o recenziji nije dostupan, članak, znanstveni)
]]>          <w:br/>
        </w:t>
      </w:r>
    </w:p>
    <w:p>
      <w:pPr/>
      <w:r>
        <w:rPr/>
        <w:t xml:space="preserve">
<![CDATA[Benyovsky, Irena
]]>          <w:br/>
<![CDATA[Prosjački redovi u kasnosrednjovjekovnim Trogiru.  // Vartal, 1-2 (1998),  85-95 (podatak o recenziji nije dostupan, članak, znanstveni)
]]>          <w:br/>
        </w:t>
      </w:r>
    </w:p>
    <w:p>
      <w:pPr/>
      <w:r>
        <w:rPr/>
        <w:t xml:space="preserve">
<![CDATA[Benyovsky, Irena
]]>          <w:br/>
<![CDATA[Trogirski trg u kasnosrednjovjekovnom Trogiru.  // Povijesni prilozi, 16 (1997),  11-13 (podatak o recenziji nije dostupan, članak, znanstveni)
]]>          <w:br/>
        </w:t>
      </w:r>
    </w:p>
    <w:p>
      <w:pPr/>
      <w:r>
        <w:rPr/>
        <w:t xml:space="preserve">
<![CDATA[Benyovsky, Irena
]]>          <w:br/>
<![CDATA[Vampiri u dubrovačkim selima 18. stoljeća.  // Otium, 4 (1996), 1/2;  118-130. (https://www.bib.irb.hr:8443/index.php/43929) (podatak o recenziji nije dostupan, članak, znanstveni)
]]>          <w:br/>
        </w:t>
      </w:r>
    </w:p>
    <w:p>
      <w:pPr/>
      <w:r>
        <w:rPr/>
        <w:t xml:space="preserve">
<![CDATA[Benyovsky, Irena
]]>          <w:br/>
<![CDATA[Privatni prostori grada Trogira u kasnom srednjem vijeku.  // Radovi (Zavod za hrvatsku povijest), 29 (1996), 29;  53-67 (podatak o recenziji nije dostupan, članak, znanstveni)
]]>          <w:br/>
        </w:t>
      </w:r>
    </w:p>
    <w:p>
      <w:pPr/>
      <w:r>
        <w:rPr/>
        <w:t xml:space="preserve">
<![CDATA[Benyovsky, Irena
]]>          <w:br/>
<![CDATA[Mendicants and Dalmatian towns in the Middle Ages.  // Povijesni prilozi, 15 (1996), 15;  241-2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index.php/256493) (podatak o recenziji nije dostupan, prikaz, stručni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index.php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index.php/289323) (podatak o recenziji nije dostupan, prikaz, struč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index.php/255450) (podatak o recenziji nije dostupan, prikaz, stručni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index.php/193166) (podatak o recenziji nije dostupan, prikaz, stručni)
]]>          <w:br/>
        </w:t>
      </w:r>
    </w:p>
    <w:p>
      <w:pPr/>
      <w:r>
        <w:rPr/>
        <w:t xml:space="preserve">
<![CDATA[Benyovsky, Irena
]]>          <w:br/>
<![CDATA[Lovorka Čoralić, Hrvatski prinosi mletačkoj kulturi (prikaz).  // Anali Zavoda za povijesne znanosti Hrvatske akademije znanosti i umjetnosti u Dubrovniku, 42 (2004),  363-365 (podatak o recenziji nije dostupan, prikaz, stručni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Intervju s dr. Johnom Hendersonom, Sveučilište u Cambridgeu.  // Povijesni prilozi, 21 (2001),  247-253 (podatak o recenziji nije dostupan, prikaz, stručni)
]]>          <w:br/>
        </w:t>
      </w:r>
    </w:p>
    <w:p>
      <w:pPr/>
      <w:r>
        <w:rPr/>
        <w:t xml:space="preserve">
<![CDATA[Benyovsky, Irena
]]>          <w:br/>
<![CDATA[Lovorka Čoralić, U gradu Svetoga Marka. Povijest hrvatske zajednice u Mlecima.  // Povijesni prilozi, 21 (2001),  278-279 (podatak o recenziji nije dostupan, prikaz, stručni)
]]>          <w:br/>
        </w:t>
      </w:r>
    </w:p>
    <w:p>
      <w:pPr/>
      <w:r>
        <w:rPr/>
        <w:t xml:space="preserve">
<![CDATA[Benyovsky, Irena
]]>          <w:br/>
<![CDATA[Anali 38 (prikaz).  // Povijesni prilozi, 19 (2000),  268-270 (podatak o recenziji nije dostupan, prikaz, stručni)
]]>          <w:br/>
        </w:t>
      </w:r>
    </w:p>
    <w:p>
      <w:pPr/>
      <w:r>
        <w:rPr/>
        <w:t xml:space="preserve">
<![CDATA[Benyovsky, Irena
]]>          <w:br/>
<![CDATA[Niko Kapetanić, Nenad Vekarić, Stanovništvo Konavala (Dubrovnik, 1998).  // Povijesni prilozi, 17 (1998),  332-335 (podatak o recenziji nije dostupan, prikaz, stručni)
]]>          <w:br/>
        </w:t>
      </w:r>
    </w:p>
    <w:p>
      <w:pPr/>
      <w:r>
        <w:rPr/>
        <w:t xml:space="preserve">
<![CDATA[Benyovsky, Irena
]]>          <w:br/>
<![CDATA[Hrvatska i Italija, stoljetne veze: povijest, književnost, likovne umjetnosti (Zagreb, 1997). ur. Natka Badurina.  // Povijesni prilozi, 16 (1997),  311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yovsky Latin, Irena; Haničar Buljan, Ivana
]]>          <w:br/>
<![CDATA[Digital mapping of nobel Estaes in Dubrovnik's burgus (13th century).  // Mapping urban changes / Mpiranje urbanih promjena / Plosnić Škarić, Ana (ur.).
]]>          <w:br/>
<![CDATA[Zagreb: Institut za povijest umjetnosti, 2017. str. 223-261 (predavanje, međunarodn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index.php/668652)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index.php/198063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II. kongres hrvatskih povjesničara: Hrvatska i Europa &#8211; integracije kroz povijest / Benyovsky Irena ; Budak, Neven (ur.).
]]>          <w:br/>
<![CDATA[Zagreb: FF Press, 2004. str. - (pozvano predavanje, domaća recenzija, sažetak, ostalo)
]]>          <w:br/>
        </w:t>
      </w:r>
    </w:p>
    <w:p>
      <w:pPr/>
      <w:r>
        <w:rPr/>
        <w:t xml:space="preserve">
<![CDATA[Benyovsky, Irena
]]>          <w:br/>
<![CDATA[Urban setting and architecture of hospitals in medieval Dubrovnik.  // Medieval Medicine: Texts, Practices, Institutions. International Interdisciplinary Conference / Andrić, Stanko ; Artuković, Mato (ur.).
]]>          <w:br/>
<![CDATA[Sofija: Department of Cyrillo-Methodian Studies, 2000. (predavanje, međunarodna recenzija, sažetak, znanstveni)
]]>          <w:br/>
        </w:t>
      </w:r>
    </w:p>
    <w:p>
      <w:pPr/>
      <w:r>
        <w:rPr/>
        <w:t xml:space="preserve">
<![CDATA[Benyovsky, Irena
]]>          <w:br/>
<![CDATA[Jurisdiction and ownership of the city territory. Example of medieval Dalmatia. Questions and problems.  // Crednevekovni Problemi istorni i kulturni, 1999, St. Petersburg
]]>          <w:br/>
<![CDATA[Sankt Peterburg, Ruska Federacija, 199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yovsky Latin, Irena
]]>          <w:br/>
<![CDATA[Uvodna studija: Grad hrvatskog srednjovjekovlja: slika grada u narativnim vrelima - stvarnost ili fikcija?.  // Grad hrvatskog srednjovjekovlja: slika grada u narativnim vrelima - stvarnost ili fikcija?
]]>          <w:br/>
<![CDATA[Zagreb, Hrvatska, 2013. (plenarno, neobjavljeni rad, ostalo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index.php/197605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>
      <w:pPr/>
      <w:r>
        <w:rPr/>
        <w:t xml:space="preserve">
<![CDATA[Škreblin, Bruno
]]>          <w:br/>
<![CDATA[Urbana elita zagrebačkog Gradeca (od sredine 14. do početka 16. stoljeća)., 2015., doktorska disertacija, Hrvatski studiji, Zagreb
]]>          <w:br/>
        </w:t>
      </w:r>
    </w:p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index.php/695289)
]]>          <w:br/>
        </w:t>
      </w:r>
    </w:p>
    <w:p>
      <w:pPr/>
      <w:r>
        <w:rPr/>
        <w:t xml:space="preserve">
<![CDATA[Ipšić, Irena
]]>          <w:br/>
<![CDATA[Razvoj Orebića u 19. stoljeću (prema katastru Franje I. kao izvoru za istraživanje urbanih, gospodarskih i demografskih prilika)., 2012., doktorska disertacija, Poslijediplomski doktorski studij Povijest stanovništva, Dubrovnik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yovsky, Irena
]]>          <w:br/>
<![CDATA[Prostori grada Trogira u kasnom srednjem vijeku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index.php/2444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