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Carev-Laškarin (CROSBI Profil: 24986, MBZ: 317502)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mp, Vilim; Šurina, Zlatko; Mađarević, Vlatka; Košiša Čičin-Šain, Alemka; Mioč, Drago; Krotić, Slobodan; Carev-Laškarin, Vesna; Bušelić, Vjeran; Batić, Sanja
]]>          <w:br/>
<![CDATA[Digitalni model katastra.  // CAD Forum '94 - Otvorena tradicija, zbornik radova / Bojan Baletić, Heiko Daxl, Ingeborg Fulepp, Zlatko Hanžek, Tihomir Jukić, Željko Sušić (ur.).
]]>          <w:br/>
<![CDATA[Zagreb: Sveučilišna tiskara d.o.o, 1994. str. 8-8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