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Pejčinović Burić (CROSBI Profil: 23256, MBZ: 283181)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ić , Marija; Latas, Duško; Radovanović, Voja; Trampetić, Josip
]]>          <w:br/>
<![CDATA[Nonzero Z ---> gamma gamma decays in the renormalizable gauge sector of the noncommutative standard model.  // Physical Review D, 75 (2007), 9;  0977011-4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jčinović Burić, Marija
]]>          <w:br/>
<![CDATA[Učinkovitost korištenja pretpristupnim fondovima Europske unije u Hrvatskoj.  // Hrvatska javna uprava : časopis za teoriju i praksu javne uprave, 10 (2010), 3;  651-664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2025-05-10T09:56:39+00:00</dcterms:created>
  <dcterms:modified xsi:type="dcterms:W3CDTF">2025-05-10T09:56:39+00:00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