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Nikolić (CROSBI Profil: 20833, MBZ: 95781)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