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Perić (CROSBI Profil: 19825, MBZ: 67901)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, Jakov; Merunka, Dalibor; Perić, Miroslav
]]>          <w:br/>
<![CDATA[Comparing Radical Diffusion Crossover Phenomena in Alkanes and Alcohols.  // Journal of molecular liquids, 384 (2023), 122220, 7 doi:10.1016/j.molliq.2023.122220 (međunarodna recenzija, članak, znanstveni)
]]>          <w:br/>
        </w:t>
      </w:r>
    </w:p>
    <w:p>
      <w:pPr/>
      <w:r>
        <w:rPr/>
        <w:t xml:space="preserve">
<![CDATA[Slade, Jakov; Merunka, Dalibor; Perić, Miroslav
]]>          <w:br/>
<![CDATA[Radical Diffusion Crossover Phenomenon in Glass-Forming Liquids.  // Journal of physical chemistry letters, 13 (2022), 15;  3510-3515 doi:10.1021/acs.jpclett.2c00305 (međunarodna recenzija, članak, znanstveni)
]]>          <w:br/>
        </w:t>
      </w:r>
    </w:p>
    <w:p>
      <w:pPr/>
      <w:r>
        <w:rPr/>
        <w:t xml:space="preserve">
<![CDATA[Slade, Jakov; Merunka, Dalibor; Huerta, Ezequiel; Perić, Miroslav
]]>          <w:br/>
<![CDATA[Rotation of a Charged Spin Probe in Room Temperature Ionic Liquids.  // The Journal of Physical Chemistry, 125 (2021), 27;  7435-7446 doi:10.1021/acs.jpcb.1c02471 (međunarodna recenzija, članak, znanstveni)
]]>          <w:br/>
        </w:t>
      </w:r>
    </w:p>
    <w:p>
      <w:pPr/>
      <w:r>
        <w:rPr/>
        <w:t xml:space="preserve">
<![CDATA[Merunka, Dalibor; Perić, Miroslav
]]>          <w:br/>
<![CDATA[An Analysis of Radical Diffusion in Ionic Liquids in Terms of Free Volume Theory.  // The Journal of chemical physics, 152 (2020), 024502, 8 doi:10.1063/1.5138130 (međunarodna recenzija, članak, znanstveni)
]]>          <w:br/>
        </w:t>
      </w:r>
    </w:p>
    <w:p>
      <w:pPr/>
      <w:r>
        <w:rPr/>
        <w:t xml:space="preserve">
<![CDATA[Merunka, Dalibor; Perić, Miroslav; 
]]>          <w:br/>
<![CDATA[Radical Diffusion in Viscous Liquids by Electron Paramagnetic Resonance.  // Journal of molecular liquids, 277 (2019),  886-894 doi:10.1016/j.molliq.2019.01.006 (međunarodna recenzija, članak, znanstveni)
]]>          <w:br/>
        </w:t>
      </w:r>
    </w:p>
    <w:p>
      <w:pPr/>
      <w:r>
        <w:rPr/>
        <w:t xml:space="preserve">
<![CDATA[Merunka, Dalibor; Perić, Miroslav
]]>          <w:br/>
<![CDATA[Continuous Diffusion Model for Concentration Dependence of Nitroxide EPR Parameters in Normal and Supercooled Water.  // The journal of physical chemistry. B, Condensed matter, materials, surfaces, interfaces & biophysical, 121 (2017), 20;  5259-5272 doi:10.1021/acs.jpcb.7b02550 (međunarodna recenzija, članak, znanstveni)
]]>          <w:br/>
        </w:t>
      </w:r>
    </w:p>
    <w:p>
      <w:pPr/>
      <w:r>
        <w:rPr/>
        <w:t xml:space="preserve">
<![CDATA[Merunka, Dalibor; Perić, Mirna; Perić, Miroslav
]]>          <w:br/>
<![CDATA[Study of Nanostructural Organization of Ionic Liquids by Electron Paramagnetic Resonance Spectroscopy.  // The journal of physical chemistry. B, Condensed matter, materials, surfaces, interfaces & biophysical, 119 (2015), 7;  3185-3193 doi:10.1021/jp512487y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Hydrodynamic and Nonhydrodynamic Contributions to the Bimolecular Collision Rates of Solute Molecules in Supercooled Bulk Water.  // The journal of physical chemistry. B, Condensed matter, materials, surfaces, interfaces & biophysical, 118 (2014), 25;  7128-7135 doi:10.1021/jp501330x (međunarodna recenzija, članak, znanstveni)
]]>          <w:br/>
        </w:t>
      </w:r>
    </w:p>
    <w:p>
      <w:pPr/>
      <w:r>
        <w:rPr/>
        <w:t xml:space="preserve">
<![CDATA[Perić, Ida; Merunka, Dalibor; Bales, Barney L.; Perić, Miroslav
]]>          <w:br/>
<![CDATA[Rotation of Four Small Nitroxide Probes in Supercooled Bulk Water.  // Journal of Physical Chemistry Letters, 4 (2013), 3;  508-513 doi:10.1021/jz302107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Jakov; Merunka, Dalibor; Perić, Miroslav
]]>          <w:br/>
<![CDATA[Difuzija radikala u seriji primarnih lančanih alkohola.  // Simpozij studenata doktorskih studija PMF-a, knjiga sažetaka / Sanda Rončević, Dajana Barišić (ur.).
]]>          <w:br/>
<![CDATA[Zagreb: Prirodoslovno-matematički fakultet Sveučilišta u Zagrebu, 2020. str. 127-127 (poster, domaća recenzija, sažetak, znanstveni)
]]>          <w:br/>
        </w:t>
      </w:r>
    </w:p>
    <w:p>
      <w:pPr/>
      <w:r>
        <w:rPr/>
        <w:t xml:space="preserve">
<![CDATA[Slade, Jakov; Merunka, Dalibor; Perić, Miroslav
]]>          <w:br/>
<![CDATA[Utjecaj supramolekulske strukture na difuziju radikala u alkoholima.  // III. simpozij supramolekulske kemije (Supramolecular Chemistry 2019) Knjiga sažetaka / Frkanec, Leo ; Namjesnik, Danijel ; Tomišić, Vladislav (ur.).
]]>          <w:br/>
<![CDATA[Zagreb: Institut Ruđer Bošković, 2019. str. 20-20 (poster, domaća recenzija, sažetak, znanstveni)
]]>          <w:br/>
        </w:t>
      </w:r>
    </w:p>
    <w:p>
      <w:pPr/>
      <w:r>
        <w:rPr/>
        <w:t xml:space="preserve">
<![CDATA[Merunka, Dalibor; Perić, Miroslav
]]>          <w:br/>
<![CDATA[Diffusion of nitroxide radical in imidazolium-based ionic liquids with different alkyl chain lengths.  // Solid-State Science & Research : Book of Abstracts and Programme / Juribašić Kulcsár, Marina ; Halasz, Ivan (ur.).
]]>          <w:br/>
<![CDATA[Zagreb: Institut Ruđer Bošković, 2017. str. 89-89 (poster, domaća recenzija, sažetak, znanstveni)
]]>          <w:br/>
        </w:t>
      </w:r>
    </w:p>
    <w:p>
      <w:pPr/>
      <w:r>
        <w:rPr/>
        <w:t xml:space="preserve">
<![CDATA[Merunka, Dalibor; Perić, Miroslav
]]>          <w:br/>
<![CDATA[Influence of alkyl chain length on the diffusion of a nitroxide radical in imidazolium-based ionic liquids.  // Liquids 2017, 10th Liquid Matter Conference : Book of Abstracts : Posters / Vilfan, Mojca (ur.).
]]>          <w:br/>
<![CDATA[Ljubljana: European Physical Society, Jožef Stefan Institute, 2017. str. 12-12 (poster, međunarodna recenzija, sažetak, znanstveni)
]]>          <w:br/>
        </w:t>
      </w:r>
    </w:p>
    <w:p>
      <w:pPr/>
      <w:r>
        <w:rPr/>
        <w:t xml:space="preserve">
<![CDATA[Merunka, Dalibor; Perić, Miroslav
]]>          <w:br/>
<![CDATA[EPR study of diffusion of nitroxide radicals in normal and supercooled water.  // DSL2016 Abstract Book / DSL CONFERENCE (ur.).
]]>          <w:br/>
<![CDATA[Split: DSL CONFERENCE, 2016. str. 126-126. (https://www.bib.irb.hr:8443/index.php/828035) (poster, međunarodna recenzija, sažetak, znanstveni)
]]>          <w:br/>
        </w:t>
      </w:r>
    </w:p>
    <w:p>
      <w:pPr/>
      <w:r>
        <w:rPr/>
        <w:t xml:space="preserve">
<![CDATA[Merunka, Dalibor; Peric, Ida; Bales, Barney E.; Peric, Miroslav
]]>          <w:br/>
<![CDATA[Translational diffusion of nitroxide radical in water.  // Dynamics in Soft Matter Probed by Advanced EPR Techniques / Žilić, Dijana ; Ilakovac Kveder, Marina (ur.).
]]>          <w:br/>
<![CDATA[Zagreb: Institut Ruđer Bošković, 2014. str. 14-1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