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Košuta (CROSBI Profil: 19402, MBZ: 48494)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uta, D; Barišić J; Musić Milanović S
]]>          <w:br/>
<![CDATA[Akutni abdomen. // Hitna medicinska pomoć u izvanbolničkim uvjetima / Jasprica-Hrelec, Vlasta (ur.).
]]>          <w:br/>
<![CDATA[Zagreb: Jaspra, 1996. str. 211-222
]]>          <w:br/>
        </w:t>
      </w:r>
    </w:p>
    <w:p>
      <w:pPr/>
      <w:r>
        <w:rPr/>
        <w:t xml:space="preserve">
<![CDATA[Košuta, D; Barišić, J; Musić Milanović S
]]>          <w:br/>
<![CDATA[Gastrointestinalna krvarenja. // Hitna medicinska pomoć u izvanbolničkim uvjetima / Jasprica-Hrelec, Vlasta (ur.).
]]>          <w:br/>
<![CDATA[Zagreb: Jaspra, 1996. str. 223-229
]]>          <w:br/>
        </w:t>
      </w:r>
    </w:p>
    <w:p>
      <w:pPr/>
      <w:r>
        <w:rPr/>
        <w:t xml:space="preserve">
<![CDATA[Košuta, D; Barišić, J; Musić Milanović S
]]>          <w:br/>
<![CDATA[Hernije. // Hitna medicinska pomoć u izvanbolničkim uvjetima / Jasprica-Hrelec, Vlasta (ur.).
]]>          <w:br/>
<![CDATA[Zagreb: Jaspra, 1996. str. 231-2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Anić, Tomislav; Košuta, Dragutin; Babić, Žarko; Vučić, Nikša; Šunić, Martina
]]>          <w:br/>
<![CDATA[Simultaneous implantation of Le Veen pump and anterior wall reconstruction - Is there any improvement?.  // The Croatian journal of gastroenterology and hepatology, 4 (1995), 1-2;  3-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jbar, Tomislav; Gverić, T.; Košuta, Dragutin; Ivkošić, Ante; Pavić, P; Zoričić, Ivan; Nesek Adam, Višnja
]]>          <w:br/>
<![CDATA[Jatrogena ozljeda brahiocefaličkog arterijskog stabla i njegovih ogranaka : prikaz slučaja.  // Acta medica Croatica, 60 (2006), 5;  497-49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Bobinac-Georgievski, Ana; Košuta, Dragutin; Radmilović, Mladen
]]>          <w:br/>
<![CDATA[Isplati li se zdravstvenom osiguranju i bolnici razvijati program rehabilitacije u zajednici.  // Sažeci radova Treći kongres s međunarodnim sudjelovanjem Management u zdravstvu
]]>          <w:br/>
<![CDATA[Zagreb, 1999. str. 44-45 (predavanje, sažetak, struč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