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Čabrajec (CROSBI Profil: 18992, MBZ: 3481)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brajec, Lejla; Dukić, Zvjezdana
]]>          <w:br/>
<![CDATA[Language Barriers in Scientific Communication. // The Knowledge Industries: Levers of Economic and Social Development in the 1990s / Cronin, Blaise ; Tudor-Silovic, Neva (ur.).
]]>          <w:br/>
<![CDATA[London : Delhi: Aslib Proceedings ; The Association for Information Management, 1990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brajec, Lejla; Dukic, Zvjezdana
]]>          <w:br/>
<![CDATA[Communication practices of Croatian scientists.  // International Library Review, 23 (1991), 3;  237-253 doi:10.1016/0020-7837(91)90033-v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