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Duplančić (CROSBI Profil: 17831, MBZ: 241044)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Rare Omega^{; ; -}; ; -> Xi(1530)^0 pi^{; ; -}; ; decay in the Skyrme model.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Moments of inertia, nucleon axial-vector coupling, the 8, 10, \bar{; ; 10}; ; and 27_{; ; 3/2}; ; mass spectrums and the higher SU(3)_f representation mass splittings in the Skyrme model.  // The Journal of high energy physics, - (2004), 7. (međunarodna recenzija, članak, znanstveni)
]]>          <w:br/>
        </w:t>
      </w:r>
    </w:p>
    <w:p>
      <w:pPr/>
      <w:r>
        <w:rPr/>
        <w:t xml:space="preserve">
<![CDATA[Duplančić, Goran; Minkowski, Peter; Trampetić, Josip
]]>          <w:br/>
<![CDATA[Absorption of solar radiation by solar neutrino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Trampetić, Josip
]]>          <w:br/>
<![CDATA[The exotic baryon mass spectrum and the decuplet-octet and antidecuplet-octet mass difference in the Skyrme model.  // Physical review. D, Particles, fields, gravitation, and cosmology, 69 (2004) (međunarodna recenzija, članak, znanstveni)
]]>          <w:br/>
        </w:t>
      </w:r>
    </w:p>
    <w:p>
      <w:pPr/>
      <w:r>
        <w:rPr/>
        <w:t xml:space="preserve">
<![CDATA[Duplančić, Goran; Pašagić, Husein; Trampetić, Josip
]]>          <w:br/>
<![CDATA[Skyrme model predictions for the 27_{; ; J=3/2}; ; mass spectrum and the 27_{; ; 3/2}; ; -\bar{; ; 10}; ; mass splittings.  // Physical review. D, Particles, fields, gravitation, and cosmology, 7007 (2004), 7.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Behr, W.; Deshpande, Nilendra G.; Duplančić, Goran; Shupp, P.; Trampetić, Josip; Wess, Julius
]]>          <w:br/>
<![CDATA[The Z -> gamma gamma, gg Decays in the Noncommutative Standard Model.  // The European Physical Journal C, 29 (2003), 3;  441-446 (međunarodna recenzija, članak, znanstveni)
]]>          <w:br/>
        </w:t>
      </w:r>
    </w:p>
    <w:p>
      <w:pPr/>
      <w:r>
        <w:rPr/>
        <w:t xml:space="preserve">
<![CDATA[Duplančić, Goran; Schupp, Peter; Trampetić, Josip
]]>          <w:br/>
<![CDATA[Comment on triple gauge boson interactions in the non-commutative electroweak sector.  // European physical journal C : particles and fields, 32 (2003), 1;  141-144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Nonleptonic Omega^{;-}; decays and the Skyrme model.  // Physical Review D, 65 (2002),  054001-054005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Nuclear Physics B-Proceedings Supplements, 98 (2001),  235-240 (međunarodna recenzija, članak, znanstveni)
]]>          <w:br/>
        </w:t>
      </w:r>
    </w:p>
    <w:p>
      <w:pPr/>
      <w:r>
        <w:rPr/>
        <w:t xml:space="preserve">
<![CDATA[Duplančić, Goran; Pašagić, Husein; Praszalowicz, Michal; Trampetić, Josip
]]>          <w:br/>
<![CDATA[Skyrme model and nonleptonic hyperon decays.  // Physical Review D, 64 (2001)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Duplančić, Goran
]]>          <w:br/>
<![CDATA[NLO calculations of the exclusive processes in pQCD.  // Proceedings of Rencontres de Moriond, session &#34;QCD and high energy hadronic interactions&#34;
]]>          <w:br/>
<![CDATA[Les Arcs, Francuska, 2003. (predavanje, međunarodna recenzija, cjeloviti rad (in extenso), znanstveni)
]]>          <w:br/>
        </w:t>
      </w:r>
    </w:p>
    <w:p>
      <w:pPr/>
      <w:r>
        <w:rPr/>
        <w:t xml:space="preserve">
<![CDATA[Duplančić, Goran; Ilakovac, Amon
]]>          <w:br/>
<![CDATA[Lepton-flavour violation in two extensions of the Standard Model.  // Victoria 2000, Tau lepton physics, Nucl.Phys.Proc.Suppl.98 (2001) / Sobie R.J., Roney J.M. (ur.).
]]>          <w:br/>
<![CDATA[Amsterdam: North-Holland, 2001. str. 235-24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plančić, Goran
]]>          <w:br/>
<![CDATA[Cold Case: Nucleon Form Factor, factor of 2.  // Light-Cone Distribution Amplitudes of Hadrons in QCD and their Applications
]]>          <w:br/>
<![CDATA[Mainz, Njemačka, 2020. (pozvano predavanje, neobjavljeni rad, znanstveni)
]]>          <w:br/>
        </w:t>
      </w:r>
    </w:p>
    <w:p>
      <w:pPr/>
      <w:r>
        <w:rPr/>
        <w:t xml:space="preserve">
<![CDATA[Duplančić, Goran
]]>          <w:br/>
<![CDATA[QCD Radiative Corrections for the LHC.  // 2010 LHC Days in Split
]]>          <w:br/>
<![CDATA[Split, Hrvatska, 2010. (pozvano predavanje, pp prezentacija, znanstveni)
]]>          <w:br/>
        </w:t>
      </w:r>
    </w:p>
    <w:p>
      <w:pPr/>
      <w:r>
        <w:rPr/>
        <w:t xml:space="preserve">
<![CDATA[Duplančić, Goran
]]>          <w:br/>
<![CDATA[Applicability of pQCD on basic hadronic processes.  // Ringberg workshop on non-perturbative QCD of jets
]]>          <w:br/>
<![CDATA[Rottach-Egern, Njemačka, 2007. (pozvano 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lajn, Bruno
]]>          <w:br/>
<![CDATA[Računanje jednopetljenih Feynmanovih dijagrama direktnom numeričkom metodom., 2016., doktorska disertacija, Prirodoslovno-matematički fakultet, Zagreb
]]>          <w:br/>
        </w:t>
      </w:r>
    </w:p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2025-05-05T06:12:36+00:00</dcterms:created>
  <dcterms:modified xsi:type="dcterms:W3CDTF">2025-05-05T06:12:36+00:00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