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Sapunar Knežević (CROSBI Profil: 17631, MBZ: 237696)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 Knežević, Andrea
]]>          <w:br/>
<![CDATA[Književni prsten. Gradišćanskohrvatske i druge kroatističke teme.. Zagreb: Erasmus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>
      <w:pPr/>
      <w:r>
        <w:rPr/>
        <w:t xml:space="preserve">
<![CDATA[Sapunar, Andrea
]]>          <w:br/>
<![CDATA[E. M. Kragel: Csetvero-versztni persztan (1763.). // Croato-hungarica. Uz 900 godina hrvatsko-mađarskih povijesnih veza / Jauk-Pinhak, Milka ; Nyomarkay, Istvan ; Gy. Csaba, Kiss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index.php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Sapunar Knežević, Andrea
]]>          <w:br/>
<![CDATA[Mičetićev doprinos znanstvenom proučavanju povijesti i kulture Gradišćanskih Hrvata.  // Mostariensia, 19 (2004), 1;  107-118 (međunarodna recenzija, članak, znanstveni)
]]>          <w:br/>
        </w:t>
      </w:r>
    </w:p>
    <w:p>
      <w:pPr/>
      <w:r>
        <w:rPr/>
        <w:t xml:space="preserve">
<![CDATA[Sapunar, Andrea
]]>          <w:br/>
<![CDATA[Stilska obilježja Babićeva "Cvita razlika mirisa duhovnoga".  // Mostariensia (Mostar), 16 (2002),  177-182 (podatak o recenziji nije dostupan, članak, znanstveni)
]]>          <w:br/>
        </w:t>
      </w:r>
    </w:p>
    <w:p>
      <w:pPr/>
      <w:r>
        <w:rPr/>
        <w:t xml:space="preserve">
<![CDATA[Sapunar Knežević, Andrea
]]>          <w:br/>
<![CDATA[Apokrifni tekstovi Gradišćanskih Hrvata u 18. stoljeću.  // Mostariensia, 9 (1998), 1;  71-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punar Knežević, Andrea
]]>          <w:br/>
<![CDATA[Recepcija Medinijeve Povjesti hrvatske književnosti u Dalmaciji i Dubrovniku.  // Zbornik o Miloradu Mediniju / Maštrović, Tihomil (ur.).
]]>          <w:br/>
<![CDATA[Zagreb: Hrvatski studiji Sveučilišta u Zagrebu, 2018. str. 265-281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Jagićeva ocjena Šurminove Povjesti književnosti hrvatske i srpske i polemike nakon nje.  // Zbornik o Đuri Šurminu, Hrvatski književni povjesničari, sv. 15 / Maštrović, Tihomil (ur.).
]]>          <w:br/>
<![CDATA[Zagreb: Hrvatski studiji Sveučilišta u Zagrebu, 2017. str. 187-197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Sapunar, Andrea
]]>          <w:br/>
<![CDATA[Muka Kristova u apokrifnim molitvama gradišćanskih Hrvata u XVIII. stoljeću.  // Muka kao nepresušno nadahnuće kulture = Passion une source inepuisable de l'inspiration en culture : [zbornik radova 3. međunarodnog znanstvenog simpozija s temom Križni putevi, Kalvarije i Velikotjedne procesije kod Hrvata / Čikeš, Jozo (ur.).
]]>          <w:br/>
<![CDATA[Zagreb: Pasionska baština, 2003.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