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Kučiš (CROSBI Profil: 14707, MBZ: 191614)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š, Vlasta
]]>          <w:br/>
<![CDATA[Translatologija u teoriji i praksi.. Zagreb: Hrvatsko komunikološko društvo ; Nonacom, 2016 (monografija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>
      <w:pPr/>
      <w:r>
        <w:rPr/>
        <w:t xml:space="preserve">
<![CDATA[Kučiš, Vlasta
]]>          <w:br/>
<![CDATA[Poslovno komuniciranje u pluralističkom društvu. // Novinarstvo u pluralističkom društvu / Graovac, Vanja (ur.).
]]>          <w:br/>
<![CDATA[Zagreb: Alinea, 1991. str. 166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Mario; Kučiš, Vlasta
]]>          <w:br/>
<![CDATA[ULOGA KULTURE U PROMOCIJI TURISTIČKIH DESTINACIJA.  // Informatologia, 43 (2010), 4;  346-348 (podatak o recenziji nije dostupan, osvrt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index.php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Kučiš, Vlasta
]]>          <w:br/>
<![CDATA[Prevođenje na TV.  // Društvo i tehnologija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