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Jašarević (CROSBI Profil: 14246, MBZ: 18195)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c, Mladen; Jašarević, Ibrahim
]]>          <w:br/>
<![CDATA[Gabionske konstrukcije. // Građevni godišnjak 99 / Simović, Veselin (ur.).
]]>          <w:br/>
<![CDATA[Zagreb: Hrvatski savez građevinskih inženjera (HSGI), 1999. str. 223-295
]]>          <w:br/>
        </w:t>
      </w:r>
    </w:p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index.php/487474) (međunarodna recenzija, pregledni rad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index.php/720555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 sanacije.  // Građevinar : časopis Hrvatskog saveza građevinskih inženjera, 52 (2000), 1;  17-23. (https://www.bib.irb.hr:8443/index.php/48746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index.php/237327) (predavanje, međunarodna recenzija, cjeloviti rad (in extenso), znanstveni)
]]>          <w:br/>
        </w:t>
      </w:r>
    </w:p>
    <w:p>
      <w:pPr/>
      <w:r>
        <w:rPr/>
        <w:t xml:space="preserve">
<![CDATA[Jašarević, Ibrahim
]]>          <w:br/>
<![CDATA[Geotechnical reserch and Monitoring in excavation and tunnels in Karlovac-Rijeka Highway construction.  // Book of Proceedings 5. International Symposium on Tunnel construction and underground structures / Kostiov (ur.).
]]>          <w:br/>
<![CDATA[Ljubljana: Univerza v Ljubljani, 2000. str. 53-68 (predavanje, domać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index.php/26138) (poster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Rationalisation in the Design and Construction of Underground Structures.  // Proceedings of the 3^th International Symposium on Tunnel Construction and Underground Structures
]]>          <w:br/>
<![CDATA[Ljubljana, 1997. str. 75-86 (poster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yzing Applicability of Existing Classification for Hard Carbonate Rock in Mediterranean Area.  // Proceedings of the 1996 ISRM International Symposium. Prediction and Performance in Rock Mechanics and Rock Engineering / Barla (ur.).
]]>          <w:br/>
<![CDATA[Rotterdam : Boston (MA) : Taipei: A.A. Balkema Publishers, 1996. str. 811-818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Investigation into the Application of PP Fibres in Primary Lining.  // Second International Symposium on Tunnel Construction and Underground Structures
]]>          <w:br/>
<![CDATA[Ljubljana, 1994. str. 265-274 (predavanje, međunarodna recenzija, cjeloviti rad (in extenso), znanstveni)
]]>          <w:br/>
        </w:t>
      </w:r>
    </w:p>
    <w:p>
      <w:pPr/>
      <w:r>
        <w:rPr/>
        <w:t xml:space="preserve">
<![CDATA[Ukrainczyk, Velimir; Jašarević, Ibrahim
]]>          <w:br/>
<![CDATA[Primary tunnel lining with PP FRS and rigid bolts.  // Strait Crossings 94 / Krokeborg, Jon (ur.).
]]>          <w:br/>
<![CDATA[Rotterdam : Boston (MA) : Taipei: A.A.Balkema/Rotterdam/Brookfield, 1994. str. 397-404 (predavanje, međunarodna recenzija, cjeloviti rad (in extenso), znanstveni)
]]>          <w:br/>
        </w:t>
      </w:r>
    </w:p>
    <w:p>
      <w:pPr/>
      <w:r>
        <w:rPr/>
        <w:t xml:space="preserve">
<![CDATA[Jašarević, Ibrahim; Srkoč, Miljenko; Bilajbegović, Asim; Solarić, Nikola
]]>          <w:br/>
<![CDATA[Long water conduit tunnels of small cross section.  // Proceeding of the 7th International Congress on Rock Mechanics
]]>          <w:br/>
<![CDATA[Achen, 1991. str. 1309-1315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bo, Željko; Jašarević, Ibrahim
]]>          <w:br/>
<![CDATA[Postupak sanacije klizišta "Čukovići" u Zagrebu.  // 3. Savjetovanje HUMTGI, Geotehnika kroz Eurocode 7 / M. Mulabdić (ur.).
]]>          <w:br/>
<![CDATA[Zagreb: Hrvatska udruga za mehaniku tla i geotehničko inženjerstvo, 2002. str. 287-296 (predavanje, domaća recenzija, cjeloviti rad (in extenso), stručni)
]]>          <w:br/>
        </w:t>
      </w:r>
    </w:p>
    <w:p>
      <w:pPr/>
      <w:r>
        <w:rPr/>
        <w:t xml:space="preserve">
<![CDATA[Jašarević, Ibrahim; Lebo, Željko
]]>          <w:br/>
<![CDATA[Gabionski zidovi pri saniranju odrona uz prometnice.  // CESTOVNE VEZE, Dalmacija - Zagreb / Jure Radić (ur.).
]]>          <w:br/>
<![CDATA[Zagreb: Hrvatski inženjerski savez, 2000. str. 157-165. (https://www.bib.irb.hr:8443/index.php/487525) (predavanje, domaća recenzija, cjeloviti rad (in extenso), stručni)
]]>          <w:br/>
        </w:t>
      </w:r>
    </w:p>
    <w:p>
      <w:pPr/>
      <w:r>
        <w:rPr/>
        <w:t xml:space="preserve">
<![CDATA[Jašarević, Ibrahim; Ukrainczyk, Velimir
]]>          <w:br/>
<![CDATA[Razvoj i primjena mikroarmiranog mlaznog betona u tunelima.  // Graditeljstvo u strategiji obnove i razvoja Republike Hrvatske / Simović, Veselin (ur.).
]]>          <w:br/>
<![CDATA[Zagreb: Hrvatski savez građevinskih inženjera (HSGI), 1993. str. 259-27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šarević, Ibrahim; Lebo, Željko
]]>          <w:br/>
<![CDATA[Possibilites of improving large retrogressive landslides - mud flows.  // Living with Natural Hazards
]]>          <w:br/>
<![CDATA[Beč: CALAR , EU, 2000. str. 3.9-3.9. (https://www.bib.irb.hr:8443/index.php/487543) (ostalo, međunarodna recenzija, sažetak, struč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Ukrainczyk, Velimir; Jašarević, Ibrahim; Katavić, Zlatko
]]>          <w:br/>
<![CDATA[Osiguranje podzemnih radova i pokosa upotrebom polipropilenskim vlaknima mikroarmiranog betona (MAMB) i krutih prednapetih sidar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