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Jakl (CROSBI Profil: 13583, MBZ: 166293)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Jakl, Rudolf; Pavlov, Neven; Pavlov, Vesna
]]>          <w:br/>
<![CDATA[Cardia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>
      <w:pPr/>
      <w:r>
        <w:rPr/>
        <w:t xml:space="preserve">
<![CDATA[Jakl, Rudolf; Metličić, V.; Kraus, M.; Krželj, Vjekoslav
]]>          <w:br/>
<![CDATA[Propafenon u liječenju srčanih aritmija - Naša iskustva.  // Paediatria Croatica (Vol.40 Suppl.1. 1996.): 2. kongres Hrvatskog pedijatrijskog društva / Lokar-Kolbas, Renata (ur.).
]]>          <w:br/>
<![CDATA[Zagreb: Klinika za dječje bolesti, 1996. str. 61-61 (poster, domaća recenzija, sažetak, stručni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