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Pešić (CROSBI Profil: 1175, MBZ: 118740)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