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Mirić (CROSBI Profil: 11671, MBZ: 114010)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Mirić, Dinko; Dodig J, Kovačić V, Brnić D, Jukić, Anita, Jukić, Ivana; Berovic N, Runjic F, Bratanic A, Glavaš, Duška.
]]>          <w:br/>
<![CDATA[Cradiovascular disease as the cause of hospitalisation..  // Liječnički vjesnik
]]>          <w:br/>
<![CDATA[Cavtat/Dubrovnik, Croatia, 2006. str. 14-14 (poster, domaća recenzija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