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Gonc-Moačanin (CROSBI Profil: 11435, MBZ: 108761)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önc-Moačanin, Klara
]]>          <w:br/>
<![CDATA[Izvedbena obilježja klasičnih kazališnih oblika: Grčka tragedija, indijska natya, japanski nô.. Zagreb: Hrvatsko filološko društvo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nc Moačanin, Klara
]]>          <w:br/>
<![CDATA[Rabindranath Tagore - Čovjek mojega srca. // 25 godina duha Asiza / Blažević, Josip (ur.).
]]>          <w:br/>
<![CDATA[Zagreb: Franjevački institut za kulturu mira, 2012. str. 203-212
]]>          <w:br/>
        </w:t>
      </w:r>
    </w:p>
    <w:p>
      <w:pPr/>
      <w:r>
        <w:rPr/>
        <w:t xml:space="preserve">
<![CDATA[Gonc Moačanin, Klara
]]>          <w:br/>
<![CDATA[Antaryavanikā – the musical part of pūrvaraṅga. // Interrelations of Indian Literature and Arts / Sudyka, Lidia (ur.).
]]>          <w:br/>
<![CDATA[Krakov: Księgarnia Akademicka Kraków, 2011. str. 123-136
]]>          <w:br/>
        </w:t>
      </w:r>
    </w:p>
    <w:p>
      <w:pPr/>
      <w:r>
        <w:rPr/>
        <w:t xml:space="preserve">
<![CDATA[Gönc Moačanin, Klara
]]>          <w:br/>
<![CDATA[The varied picture of kings in the nā ṭ ya literature. // Kings and Ascetics in Indian Classical Literature / Rossi, Paola M., Pieruccini, Cinzia (ur.).
]]>          <w:br/>
<![CDATA[Milano: Cisalpino, Istituto Editoriale Universitario, 2009. str. 79-91
]]>          <w:br/>
        </w:t>
      </w:r>
    </w:p>
    <w:p>
      <w:pPr/>
      <w:r>
        <w:rPr/>
        <w:t xml:space="preserve">
<![CDATA[Gönc Moačanin, Klara
]]>          <w:br/>
<![CDATA[Epic vs. Buddhist Literature: the case of Vidhurapa&#7751; &#7693; itaj&#257; taka. // Parallels and Comparisons. Proceedings of the Third Dubrovnik International Conference on the Sanskrit Epics and Pur&#257; nas / Ježić, Mislav ; Koskikallio, Petteri (ur.).
]]>          <w:br/>
<![CDATA[Zagreb: Hrvatska akademija znanosti i umjetnosti (HAZU), 2009. str. 373-3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žić, Mislav; Jauk-Pinhak, Milka; Gönc-Moačanin, Klara
]]>          <w:br/>
<![CDATA[Istočne religije. / Ježić, Mislav (ur.).
]]>          <w:br/>
<![CDATA[Zagreb: Katedra za indologiju, Filozofski fakultet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nc Moačanin, Klara
]]>          <w:br/>
<![CDATA[Problemi prevođenja sanskrtske književnosti - primjer Natyasastre.  // Književna smotra, 166 (2012), 4;  17-20 (međunarodna recenzija, članak, znanstveni)
]]>          <w:br/>
        </w:t>
      </w:r>
    </w:p>
    <w:p>
      <w:pPr/>
      <w:r>
        <w:rPr/>
        <w:t xml:space="preserve">
<![CDATA[Gonc-Moacanin, Klara
]]>          <w:br/>
<![CDATA[Natyamandapa: A Real or a Fictional Performing Space of the Classical Indian Theatre.  // Nagoya Studies in Indian Culture and Buddhism: Sambhasa, 2003 (2003), 23;  29-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önc Moačanin, Klara
]]>          <w:br/>
<![CDATA[Hans T.Bakker (ed.) Origin and Growth of the Puranic Text Corpus: with special reference to the Skandapurana, Motilal Banarsidass, 2004..  // Sambhasa, 27 (2008),  204-207 (podatak o recenziji nije dostupan, prikaz, ostalo)
]]>          <w:br/>
        </w:t>
      </w:r>
    </w:p>
    <w:p>
      <w:pPr/>
      <w:r>
        <w:rPr/>
        <w:t xml:space="preserve">
<![CDATA[Gönc Moačanin, Klara
]]>          <w:br/>
<![CDATA[Herman Tieken: Kavya in South India: Old Tamil Cankam Poetry, Egbert Forsten, Groningen, 2001..  // Sambhasa, 27 (2008),  186-1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nc-Moačanin, Klara
]]>          <w:br/>
<![CDATA[The origin(s) of Natya: Natya versus ritual.  // Cracow Indological Studies, vol. 4/5. 2nd International Conference on Indian Studies / Czekalska, Renata - Marlewicz, Halina (ur.).
]]>          <w:br/>
<![CDATA[Krakov: Institute of Oriental Philology, Jagiellonian University - Ksiegarnia akademicka, 2003. str. 239-250 (predavanje, međunarodna recenzija, cjeloviti rad (in extenso), znanstveni)
]]>          <w:br/>
        </w:t>
      </w:r>
    </w:p>
    <w:p>
      <w:pPr/>
      <w:r>
        <w:rPr/>
        <w:t xml:space="preserve">
<![CDATA[Gonc-Moačanin, Klara
]]>          <w:br/>
<![CDATA[Pavao Vuk-Pavlović i Rabindranath Tagore.  // Pavao Vuk-Pavlović - život i djelo / Barišić, Pavo (ur.).
]]>          <w:br/>
<![CDATA[Zagreb: Hrvatska akademija znanosti i umjetnosti (HAZU), 2003. str. 99-106 (poster, cjeloviti rad (in extenso), znanstveni)
]]>          <w:br/>
        </w:t>
      </w:r>
    </w:p>
    <w:p>
      <w:pPr/>
      <w:r>
        <w:rPr/>
        <w:t xml:space="preserve">
<![CDATA[Gonc-Moacanin, Klara
]]>          <w:br/>
<![CDATA[Natyasastra as a &#40;distorting&#63;&#41; mirror to the epic / puranic mythic image: the question of its dating.  // Stages and Transitions: temporal and historical frameworks in epic and puranic literature. Proceedings of th Second Dubrovnik International Conference on the Sanskrit Epics and Puranas / Brockington, Mary (ur.).
]]>          <w:br/>
<![CDATA[Zagreb: Hrvatska akademija znanosti i umjetnosti (HAZU), 2002. str. 221-238 (plenarno, međunarodna recenzija, cjeloviti rad (in extenso), znanstveni)
]]>          <w:br/>
        </w:t>
      </w:r>
    </w:p>
    <w:p>
      <w:pPr/>
      <w:r>
        <w:rPr/>
        <w:t xml:space="preserve">
<![CDATA[Gonc-Moačanin, Klara
]]>          <w:br/>
<![CDATA[Natya versus the Epic Literature.  // Composing a Tradition: Concepts, Techniques and Relationships. Proceedings of the First Dubrovnik International Conference on the Sanskrit Epics and Puranas. / Brockington, Mary ; Schreiner, Peter (ur.).
]]>          <w:br/>
<![CDATA[Zagreb: Hrvatska akademija znanosti i umjetnosti (HAZU), 1999. str. 245-2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önc-Moačanin, Klara
]]>          <w:br/>
<![CDATA[Indological Controversies about the beginning of nā ṭ ya.  // International Indology Conference, Panaji, Goa / x (ur.).
]]>          <w:br/>
<![CDATA[Panaji, Goa, Indija, 2007. str. x-x (predavanje, podatak o recenziji nije dostupan, sažetak, znanstveni)
]]>          <w:br/>
        </w:t>
      </w:r>
    </w:p>
    <w:p>
      <w:pPr/>
      <w:r>
        <w:rPr/>
        <w:t xml:space="preserve">
<![CDATA[Gonc-Moačanin, Klara
]]>          <w:br/>
<![CDATA[Dyuta in the Sabhaparvan of the Mahabharata: Part of Rajasuya Sacrifice and/or Potlatch and/or Daiva and/or....  // Epics, Khilas, and Puranas: continuities and ruptures : proceedings of the Third Dubrovnik International Conference on the Sanskrit Epics and Puranas / Ježić, Mislav ; Koskikallio, Petteri (ur.).
]]>          <w:br/>
<![CDATA[Zagreb: Hrvatska akademija znanosti i umjetnosti (HAZU), 2005. str. 149-167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önc-Moačanin, Klara
]]>          <w:br/>
<![CDATA[Izvedbena obilježja klasičnih kazališnih oblika. Grčka tragedija - indijska naa.tya - japanski noo., 199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jačika, Lea
]]>          <w:br/>
<![CDATA[Prijevod uvoda u La Civilisation de l'Inde ancienne (Louis Renou)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