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Brbić (CROSBI Profil: 11155, MBZ: 360013)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Brbić, Maria; Kopriva, Ivica
]]>          <w:br/>
<![CDATA[Multi-view low-rank sparse subspace clustering.  // Pattern recognition, 73 (2018),  247-258 doi:10.1016/j.patcog.2017.08.02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Brbić, Maria; Podnar Žarko, Ivana
]]>          <w:br/>
<![CDATA[Tuning Machine Learning Algorithms for Content- Based Movie Recommendation.  // Intelligent decision technologies, 9 (2015), 3;  233-242 doi:10.3233/IDT-140219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