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Vukadinović (CROSBI Profil: 10807, MBZ: 313950)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Horvat, Martina; Kresnik, Ivana; Vukadinović, Tatjana
]]>          <w:br/>
<![CDATA[Rječnik hrvatskoga kajkavskoga književnog jezika. Knj. 5. Sv. 15... Zagreb: Hrvatska akademija znanosti i umjetnosti (HAZU) ; Institut za hrvatski jezik i jezikoslovlje (IHJJ), 2020 (rjecnik)
]]>          <w:br/>
        </w:t>
      </w:r>
    </w:p>
    <w:p>
      <w:pPr/>
      <w:r>
        <w:rPr/>
        <w:t xml:space="preserve">
<![CDATA[Brlobaš, Željka; Franić, Ivana; Ptičar, Adela; Štebih Golub, Barbara; Vukadinović, Tatjana
]]>          <w:br/>
<![CDATA[Rječnik hrvatskoga kajkavskoga književnog jezika. Knj. 5. Sv. 14... Zagreb: Hrvatska akademija znanosti i umjetnosti (HAZU) ; Institut za hrvatski jezik i jezikoslovlje (IHJJ), 201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lobaš, Željka; Vukadinović, Tatjana
]]>          <w:br/>
<![CDATA[Leksikografski pristup glagolskomu vidu u Vitezovićevu rječniku. // Pavao Ritter Vitezović i njegovo doba (1652-1713): Zbornik radova s 3. međunarodne kroatološke konferencije "Pavao Ritter Vitezović i njegovo doba (1652-1713)", Zagreb, 26.-28. rujna 2013. godine / Jembrih, Alojz ; Jukić, Ivana (ur.).
]]>          <w:br/>
<![CDATA[Zagreb: Hrvatski studiji Sveučilišta u Zagrebu, 2016. str. 361.-3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dinović, Tatjana
]]>          <w:br/>
<![CDATA[Morfološka adaptacija hungarizama iz djela Jurja Habdelića Prvi otca našega Adama greh.  // Rasprave Instituta za hrvatski jezik i jezikoslovlje, 35 (2009),  383-39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lobaš, Željka; Vukadinović, Tatjana
]]>          <w:br/>
<![CDATA[Rječnik hrvatskoga kajkavskoga književnog jezika – o izvorima i leksikografskoj obradi.  // Luč: časopis Ogranka Matice hrvatske u Velikoj Gorici, 5 (2017), 5;  70-83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adinović, Tatjana
]]>          <w:br/>
<![CDATA[Mikloušićevi stavovi o jeziku u svjetlu mađarske jezične obnove.  // Mikloušićevi susreti
]]>          <w:br/>
<![CDATA[Jastrebarsko, Hrvatska, 2010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